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027" w:rsidRDefault="00D2706F" w:rsidP="00562480">
      <w:pPr>
        <w:jc w:val="center"/>
        <w:rPr>
          <w:rFonts w:ascii="Verdana" w:hAnsi="Verdana"/>
          <w:b/>
          <w:bCs/>
          <w:sz w:val="20"/>
          <w:szCs w:val="20"/>
        </w:rPr>
      </w:pPr>
      <w:r w:rsidRPr="00D2706F">
        <w:rPr>
          <w:rFonts w:ascii="Verdana" w:hAnsi="Verdana"/>
          <w:b/>
          <w:bCs/>
          <w:sz w:val="24"/>
          <w:szCs w:val="24"/>
        </w:rPr>
        <w:t xml:space="preserve">Okruch tretích strán / príjemcov, ktorým </w:t>
      </w:r>
      <w:r>
        <w:rPr>
          <w:rFonts w:ascii="Verdana" w:hAnsi="Verdana"/>
          <w:b/>
          <w:bCs/>
          <w:sz w:val="24"/>
          <w:szCs w:val="24"/>
        </w:rPr>
        <w:t xml:space="preserve">je </w:t>
      </w:r>
      <w:r w:rsidRPr="00D2706F">
        <w:rPr>
          <w:rFonts w:ascii="Verdana" w:hAnsi="Verdana"/>
          <w:b/>
          <w:bCs/>
          <w:sz w:val="24"/>
          <w:szCs w:val="24"/>
        </w:rPr>
        <w:t>spoločnosť PREMIUM Insurance Company Limited</w:t>
      </w:r>
      <w:r w:rsidRPr="00D2706F">
        <w:rPr>
          <w:rFonts w:ascii="Verdana" w:hAnsi="Verdana"/>
          <w:b/>
          <w:bCs/>
        </w:rPr>
        <w:t xml:space="preserve"> </w:t>
      </w:r>
      <w:r w:rsidRPr="00D2706F">
        <w:rPr>
          <w:rFonts w:ascii="Verdana" w:hAnsi="Verdana"/>
          <w:b/>
          <w:bCs/>
          <w:sz w:val="20"/>
          <w:szCs w:val="20"/>
        </w:rPr>
        <w:t xml:space="preserve">v zmysle Nariadenia Európskeho parlamentu a Rady (EÚ) 2016/679 z 27. apríla 2016 o ochrane fyzických osôb pri spracúvaní osobných údajov a o voľnom pohybe takýchto údajov, ktorým sa zrušuje Smernica 95/46/ES (všeobecné Nariadenie </w:t>
      </w:r>
      <w:r w:rsidR="00587753">
        <w:rPr>
          <w:rFonts w:ascii="Verdana" w:hAnsi="Verdana"/>
          <w:b/>
          <w:bCs/>
          <w:sz w:val="20"/>
          <w:szCs w:val="20"/>
        </w:rPr>
        <w:br/>
      </w:r>
      <w:r w:rsidRPr="00D2706F">
        <w:rPr>
          <w:rFonts w:ascii="Verdana" w:hAnsi="Verdana"/>
          <w:b/>
          <w:bCs/>
          <w:sz w:val="20"/>
          <w:szCs w:val="20"/>
        </w:rPr>
        <w:t xml:space="preserve">o ochrane údajov) a zákona č. 18/2018 Z. z. o ochrane osobných údajov a o zmene a doplnení niektorých </w:t>
      </w:r>
      <w:r w:rsidR="00587753">
        <w:rPr>
          <w:rFonts w:ascii="Verdana" w:hAnsi="Verdana"/>
          <w:b/>
          <w:bCs/>
          <w:sz w:val="20"/>
          <w:szCs w:val="20"/>
        </w:rPr>
        <w:t xml:space="preserve">zákonov </w:t>
      </w:r>
      <w:r>
        <w:rPr>
          <w:rFonts w:ascii="Verdana" w:hAnsi="Verdana"/>
          <w:b/>
          <w:bCs/>
          <w:sz w:val="20"/>
          <w:szCs w:val="20"/>
        </w:rPr>
        <w:t>oprávnená/povinná</w:t>
      </w:r>
      <w:r w:rsidRPr="00D2706F">
        <w:rPr>
          <w:rFonts w:ascii="Verdana" w:hAnsi="Verdana"/>
          <w:b/>
          <w:bCs/>
          <w:sz w:val="20"/>
          <w:szCs w:val="20"/>
        </w:rPr>
        <w:t xml:space="preserve"> poskytnúť/sprístupniť osobné údaje, a to za podmienok určených vo všeobecne záväzných právnych predpisoch</w:t>
      </w:r>
    </w:p>
    <w:p w:rsidR="00615A3E" w:rsidRDefault="00615A3E" w:rsidP="00B122BE">
      <w:pPr>
        <w:rPr>
          <w:rFonts w:ascii="Verdana" w:hAnsi="Verdana"/>
          <w:b/>
          <w:bCs/>
          <w:sz w:val="20"/>
          <w:szCs w:val="20"/>
        </w:rPr>
      </w:pPr>
    </w:p>
    <w:tbl>
      <w:tblPr>
        <w:tblW w:w="14488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581"/>
        <w:gridCol w:w="5412"/>
        <w:gridCol w:w="6495"/>
      </w:tblGrid>
      <w:tr w:rsidR="00D4687B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B" w:rsidRPr="00B54031" w:rsidRDefault="00D4687B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4031">
              <w:rPr>
                <w:rFonts w:ascii="Verdana" w:hAnsi="Verdana"/>
                <w:b/>
                <w:bCs/>
                <w:sz w:val="20"/>
                <w:szCs w:val="20"/>
              </w:rPr>
              <w:t>Tretie strany</w:t>
            </w:r>
            <w:r w:rsidR="007A5022">
              <w:rPr>
                <w:rFonts w:ascii="Verdana" w:hAnsi="Verdana"/>
                <w:b/>
                <w:bCs/>
                <w:sz w:val="20"/>
                <w:szCs w:val="20"/>
              </w:rPr>
              <w:t>/príjemcovia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B" w:rsidRPr="00B54031" w:rsidRDefault="00D4687B" w:rsidP="00D4687B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4031">
              <w:rPr>
                <w:rFonts w:ascii="Verdana" w:hAnsi="Verdana"/>
                <w:b/>
                <w:bCs/>
                <w:sz w:val="20"/>
                <w:szCs w:val="20"/>
              </w:rPr>
              <w:t>Právny základ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B" w:rsidRPr="00B54031" w:rsidRDefault="00D4687B" w:rsidP="00D4687B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4031">
              <w:rPr>
                <w:rFonts w:ascii="Verdana" w:hAnsi="Verdana"/>
                <w:b/>
                <w:bCs/>
                <w:sz w:val="20"/>
                <w:szCs w:val="20"/>
              </w:rPr>
              <w:t>Účel spracúvania</w:t>
            </w:r>
          </w:p>
        </w:tc>
      </w:tr>
      <w:tr w:rsidR="006A56C3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195B9F" w:rsidRDefault="003A7618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  <w:r w:rsidR="006A56C3" w:rsidRPr="00195B9F">
              <w:rPr>
                <w:rFonts w:ascii="Verdana" w:hAnsi="Verdana"/>
                <w:b/>
                <w:bCs/>
                <w:sz w:val="20"/>
                <w:szCs w:val="20"/>
              </w:rPr>
              <w:t>inančné inštitúcie, s ktorými spoločnosť PREMIUM IC spolupracuje</w:t>
            </w:r>
            <w:r w:rsidR="00E25769" w:rsidRPr="00195B9F">
              <w:rPr>
                <w:rFonts w:ascii="Verdana" w:hAnsi="Verdana"/>
                <w:b/>
                <w:bCs/>
                <w:sz w:val="20"/>
                <w:szCs w:val="20"/>
              </w:rPr>
              <w:t>, spolupracuje pri zabezpečovaní zaistenia</w:t>
            </w:r>
            <w:r w:rsidR="006A56C3" w:rsidRPr="00195B9F">
              <w:rPr>
                <w:rFonts w:ascii="Verdana" w:hAnsi="Verdana"/>
                <w:b/>
                <w:bCs/>
                <w:sz w:val="20"/>
                <w:szCs w:val="20"/>
              </w:rPr>
              <w:t xml:space="preserve"> alebo vstupuje do </w:t>
            </w:r>
            <w:proofErr w:type="spellStart"/>
            <w:r w:rsidR="006A56C3" w:rsidRPr="00195B9F">
              <w:rPr>
                <w:rFonts w:ascii="Verdana" w:hAnsi="Verdana"/>
                <w:b/>
                <w:bCs/>
                <w:sz w:val="20"/>
                <w:szCs w:val="20"/>
              </w:rPr>
              <w:t>spolupo</w:t>
            </w:r>
            <w:r w:rsidR="001E6A09" w:rsidRPr="00195B9F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="006A56C3" w:rsidRPr="00195B9F">
              <w:rPr>
                <w:rFonts w:ascii="Verdana" w:hAnsi="Verdana"/>
                <w:b/>
                <w:bCs/>
                <w:sz w:val="20"/>
                <w:szCs w:val="20"/>
              </w:rPr>
              <w:t>stenia</w:t>
            </w:r>
            <w:proofErr w:type="spellEnd"/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9" w:rsidRPr="00195B9F" w:rsidRDefault="001E6A09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>- zákon č. 39/2015 Z. z. o poisťovníctve a o zmene a doplnení niektorých zákonov,</w:t>
            </w:r>
          </w:p>
          <w:p w:rsidR="006A56C3" w:rsidRPr="00195B9F" w:rsidRDefault="001E6A09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>- zákon č. 186/2009 Z. z. o finančnom sprostredkovaní a finančnom poradenstve a o zmene a doplnení niektorých zákonov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195B9F" w:rsidRDefault="006A56C3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 xml:space="preserve">vedenie evidencie a spracúvanie osobných údajov dotknutých osôb (klientov) za účelom realizácie poisťovacej činnosti a zaisťovacej činnosti v zmysle zákona č. 39/2015 </w:t>
            </w:r>
            <w:proofErr w:type="spellStart"/>
            <w:r w:rsidRPr="00195B9F">
              <w:rPr>
                <w:rFonts w:ascii="Verdana" w:hAnsi="Verdana"/>
                <w:sz w:val="20"/>
                <w:szCs w:val="20"/>
              </w:rPr>
              <w:t>Z.z</w:t>
            </w:r>
            <w:proofErr w:type="spellEnd"/>
            <w:r w:rsidRPr="00195B9F">
              <w:rPr>
                <w:rFonts w:ascii="Verdana" w:hAnsi="Verdana"/>
                <w:sz w:val="20"/>
                <w:szCs w:val="20"/>
              </w:rPr>
              <w:t>. o poisťovníctve a o zmene a doplnení niektorých zákonov v znení neskorších predpisov</w:t>
            </w:r>
            <w:r w:rsidR="0069344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A56C3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195B9F" w:rsidRDefault="003A7618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  <w:r w:rsidR="001E6A09" w:rsidRPr="00195B9F">
              <w:rPr>
                <w:rFonts w:ascii="Verdana" w:hAnsi="Verdana"/>
                <w:b/>
                <w:bCs/>
                <w:sz w:val="20"/>
                <w:szCs w:val="20"/>
              </w:rPr>
              <w:t>retie osoby spolupracujúce s finančnými inštitúciami pri vybavovaní nárokov klientov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9" w:rsidRPr="00195B9F" w:rsidRDefault="001E6A09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>- zákon č. 39/2015 Z. z. o poisťovníctve a o zmene a doplnení niektorých zákonov,</w:t>
            </w:r>
          </w:p>
          <w:p w:rsidR="006A56C3" w:rsidRPr="00195B9F" w:rsidRDefault="001E6A09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>- zákon č. 186/2009 Z. z. o finančnom sprostredkovaní a finančnom poradenstve a o zmene a doplnení niektorých zákonov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195B9F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 xml:space="preserve">vedenie evidencie a spracúvanie osobných údajov dotknutých osôb (klientov) za účelom realizácie poisťovacej činnosti a zaisťovacej činnosti v zmysle zákona č. 39/2015 </w:t>
            </w:r>
            <w:proofErr w:type="spellStart"/>
            <w:r w:rsidRPr="00195B9F">
              <w:rPr>
                <w:rFonts w:ascii="Verdana" w:hAnsi="Verdana"/>
                <w:sz w:val="20"/>
                <w:szCs w:val="20"/>
              </w:rPr>
              <w:t>Z.z</w:t>
            </w:r>
            <w:proofErr w:type="spellEnd"/>
            <w:r w:rsidRPr="00195B9F">
              <w:rPr>
                <w:rFonts w:ascii="Verdana" w:hAnsi="Verdana"/>
                <w:sz w:val="20"/>
                <w:szCs w:val="20"/>
              </w:rPr>
              <w:t>. o poisťovníctve a o zmene a doplnení niektorých zákonov v znení neskorších predpisov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195B9F" w:rsidRDefault="003A7618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393EAA" w:rsidRPr="00195B9F">
              <w:rPr>
                <w:rFonts w:ascii="Verdana" w:hAnsi="Verdana"/>
                <w:b/>
                <w:bCs/>
                <w:sz w:val="20"/>
                <w:szCs w:val="20"/>
              </w:rPr>
              <w:t xml:space="preserve">amostatní finanční agenti a podriadený finančný agenti, s ktorými spoločnosť </w:t>
            </w:r>
            <w:r w:rsidR="00393EAA" w:rsidRPr="00195B9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PREMIUM IC spolupracuje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195B9F" w:rsidRDefault="00393EAA" w:rsidP="00E63883">
            <w:pPr>
              <w:spacing w:before="100" w:after="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lastRenderedPageBreak/>
              <w:t xml:space="preserve">- zákon č. 186/2009 Z. z. o finančnom sprostredkovaní a finančnom poradenstve a o zmene a doplnení niektorých zákonov v znení neskorších predpisov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195B9F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 xml:space="preserve">vedenie evidencie a spracúvanie osobných údajov dotknutých osôb (klientov) za účelom realizácie poisťovacej činnosti a zaisťovacej činnosti v zmysle zákona č. 39/2015 </w:t>
            </w:r>
            <w:proofErr w:type="spellStart"/>
            <w:r w:rsidRPr="00195B9F">
              <w:rPr>
                <w:rFonts w:ascii="Verdana" w:hAnsi="Verdana"/>
                <w:sz w:val="20"/>
                <w:szCs w:val="20"/>
              </w:rPr>
              <w:t>Z.z</w:t>
            </w:r>
            <w:proofErr w:type="spellEnd"/>
            <w:r w:rsidRPr="00195B9F">
              <w:rPr>
                <w:rFonts w:ascii="Verdana" w:hAnsi="Verdana"/>
                <w:sz w:val="20"/>
                <w:szCs w:val="20"/>
              </w:rPr>
              <w:t>. o poisťovníctve a o zmene a doplnení niektorých zákonov v znení neskorších predpisov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A" w:rsidRPr="00195B9F" w:rsidRDefault="00393EAA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5B9F">
              <w:rPr>
                <w:rFonts w:ascii="Verdana" w:hAnsi="Verdana"/>
                <w:b/>
                <w:bCs/>
                <w:sz w:val="20"/>
                <w:szCs w:val="20"/>
              </w:rPr>
              <w:t>Daňový úrad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A" w:rsidRPr="00195B9F" w:rsidRDefault="00B3575B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93EAA" w:rsidRPr="00195B9F">
              <w:rPr>
                <w:rFonts w:ascii="Verdana" w:hAnsi="Verdana"/>
                <w:sz w:val="20"/>
                <w:szCs w:val="20"/>
              </w:rPr>
              <w:t>zákon č. 595/2003 Z. z. o dani z príjmov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195B9F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>plnenie povinností súvisiacich s pracovným pomerom alebo obdobným vzťahom vrátane predzmluvných vzťahov (uchádzači o zamestnanie resp. o spoluprácu),</w:t>
            </w:r>
          </w:p>
          <w:p w:rsidR="00393EAA" w:rsidRPr="00195B9F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>agenda bezpečnosti a ochrany zdravia pri práci (BOZP),</w:t>
            </w:r>
          </w:p>
          <w:p w:rsidR="00393EAA" w:rsidRPr="00195B9F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>dochádzkový systém,</w:t>
            </w:r>
          </w:p>
          <w:p w:rsidR="00393EAA" w:rsidRPr="00195B9F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 xml:space="preserve">vedenie evidencie zamestnancov prevádzkovateľa </w:t>
            </w:r>
            <w:r w:rsidRPr="00195B9F">
              <w:rPr>
                <w:rFonts w:ascii="Verdana" w:hAnsi="Verdana"/>
                <w:sz w:val="20"/>
                <w:szCs w:val="20"/>
              </w:rPr>
              <w:br/>
              <w:t xml:space="preserve">za účelom vypočítania, odvedenia, účtovania mzdy a s tým súvisiacej mzdovej agendy zamestnancov prevádzkovateľa a spracovanie účtovných dokladov a vedenie účtovníctva,  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4031">
              <w:rPr>
                <w:rFonts w:ascii="Verdana" w:hAnsi="Verdana"/>
                <w:b/>
                <w:bCs/>
                <w:sz w:val="20"/>
                <w:szCs w:val="20"/>
              </w:rPr>
              <w:t>Sociálna poisťovňa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461/2003 Z. z. o sociálnom poistení v znení neskorších predpisov,</w:t>
            </w:r>
          </w:p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43/2004 Z. z. o starobnom dôchodkovom sporení a o zmene a doplnení niektorých zákonov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plnenie povinností súvisiacich s pracovným pomerom alebo obdobným vzťahom vrátane predzmluvných vzťahov (uchádzači o zamestnanie resp. o spoluprácu),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agenda bezpečnosti a ochrany zdravia pri práci (BOZP),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dochádzkový systém,</w:t>
            </w:r>
          </w:p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 xml:space="preserve">vedenie evidencie zamestnancov prevádzkovateľa </w:t>
            </w:r>
            <w:r w:rsidRPr="00B54031">
              <w:rPr>
                <w:rFonts w:ascii="Verdana" w:hAnsi="Verdana"/>
                <w:sz w:val="20"/>
                <w:szCs w:val="20"/>
              </w:rPr>
              <w:br/>
              <w:t xml:space="preserve">za účelom vypočítania, odvedenia, účtovania mzdy a s tým súvisiacej mzdovej agendy zamestnancov prevádzkovateľa a spracovanie účtovných dokladov a vedenie účtovníctva,  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4031">
              <w:rPr>
                <w:rFonts w:ascii="Verdana" w:hAnsi="Verdana"/>
                <w:b/>
                <w:bCs/>
                <w:sz w:val="20"/>
                <w:szCs w:val="20"/>
              </w:rPr>
              <w:t>Zdravotné poisťovne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B3575B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93EAA" w:rsidRPr="00B54031">
              <w:rPr>
                <w:rFonts w:ascii="Verdana" w:hAnsi="Verdana"/>
                <w:sz w:val="20"/>
                <w:szCs w:val="20"/>
              </w:rPr>
              <w:t>zákon č. 580/2004 Z. z. o zdravotnom poistení a o zmene a doplnení zákona č. 95/2002 Z. z. o poisťovníctve a o zmene a doplnení niektorých zákonov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plnenie povinností súvisiacich s pracovným pomerom alebo obdobným vzťahom vrátane predzmluvných vzťahov (uchádzači o zamestnanie resp. o spoluprácu),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agenda bezpečnosti a ochrany zdravia pri práci (BOZP),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dochádzkový systém,</w:t>
            </w:r>
          </w:p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 xml:space="preserve">vedenie evidencie zamestnancov prevádzkovateľa </w:t>
            </w:r>
            <w:r w:rsidRPr="00B54031">
              <w:rPr>
                <w:rFonts w:ascii="Verdana" w:hAnsi="Verdana"/>
                <w:sz w:val="20"/>
                <w:szCs w:val="20"/>
              </w:rPr>
              <w:br/>
              <w:t xml:space="preserve">za účelom vypočítania, odvedenia, účtovania mzdy a s tým súvisiacej mzdovej agendy zamestnancov prevádzkovateľa a spracovanie účtovných dokladov a vedenie účtovníctva,  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20644F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D</w:t>
            </w:r>
            <w:r w:rsidR="00393EAA" w:rsidRPr="00B54031">
              <w:rPr>
                <w:rFonts w:ascii="Verdana" w:hAnsi="Verdana"/>
                <w:b/>
                <w:bCs/>
                <w:sz w:val="20"/>
                <w:szCs w:val="20"/>
              </w:rPr>
              <w:t>oplnkové dôchodkové spoločnosti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B3575B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93EAA" w:rsidRPr="00B54031">
              <w:rPr>
                <w:rFonts w:ascii="Verdana" w:hAnsi="Verdana"/>
                <w:sz w:val="20"/>
                <w:szCs w:val="20"/>
              </w:rPr>
              <w:t>zákon č. 650/2004 Z. z. o doplnkovom dôchodkovom sporení a o zmene a doplnení niektorých zákonov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plnenie povinností súvisiacich s pracovným pomerom alebo obdobným vzťahom vrátane predzmluvných vzťahov (uchádzači o zamestnanie resp. o spoluprácu),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agenda bezpečnosti a ochrany zdravia pri práci (BOZP),</w:t>
            </w:r>
          </w:p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dochádzkový systém,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20644F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393EAA" w:rsidRPr="00B54031">
              <w:rPr>
                <w:rFonts w:ascii="Verdana" w:hAnsi="Verdana"/>
                <w:b/>
                <w:bCs/>
                <w:sz w:val="20"/>
                <w:szCs w:val="20"/>
              </w:rPr>
              <w:t>ôchodkové správcovské spoločnosti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461/2003 Z. z. o sociálnom poistení v znení neskorších predpisov,</w:t>
            </w:r>
          </w:p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43/2004 Z. z. o starobnom dôchodkovom sporení a o zmene a doplnení niektorých zákonov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plnenie povinností súvisiacich s pracovným pomerom alebo obdobným vzťahom vrátane predzmluvných vzťahov (uchádzači o zamestnanie resp. o spoluprácu),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agenda bezpečnosti a ochrany zdravia pri práci (BOZP),</w:t>
            </w:r>
          </w:p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dochádzkový systém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20644F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  <w:r w:rsidR="00393EAA" w:rsidRPr="00B54031">
              <w:rPr>
                <w:rFonts w:ascii="Verdana" w:hAnsi="Verdana"/>
                <w:b/>
                <w:bCs/>
                <w:sz w:val="20"/>
                <w:szCs w:val="20"/>
              </w:rPr>
              <w:t>rgány štátnej správy a verejnej moci na výkon kontroly a dozoru (napr. inšpektorát práce)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311/2001 Z. z. Zákonník práce v znení neskorších predpisov,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125/2006 Z. z. o inšpekcii práce a o zmene a doplnení zákona č. 82/2005 Z. z. o nelegálnej práci a nelegálnom zamestnávaní a o zmene a doplnení niektorých zákonov v znení neskorších predpisov,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355/2007 Z. z. o ochrane, podpore a rozvoji verejného zdravia a o zmene a doplnení niektorých zákonov v znení neskorších predpisov,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124/2006 Z. z. o bezpečnosti a ochrane zdravia pri práci a o zmene a doplnení niektorých zákonov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plnenie povinností súvisiacich s pracovným pomerom alebo obdobným vzťahom vrátane predzmluvných vzťahov (uchádzači o zamestnanie resp. o spoluprácu),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agenda bezpečnosti a ochrany zdravia pri práci (BOZP),</w:t>
            </w:r>
          </w:p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dochádzkový systém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4031">
              <w:rPr>
                <w:rFonts w:ascii="Verdana" w:hAnsi="Verdana"/>
                <w:b/>
                <w:bCs/>
                <w:sz w:val="20"/>
                <w:szCs w:val="20"/>
              </w:rPr>
              <w:t>Ústredie práce, sociálnych vecí a rodiny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5/2004 Z. z. o službách zamestnanosti a o zmene a doplnení niektorých zákonov v znení neskorších predpisov,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53/2003 Z. z. o orgánoch štátnej správy v oblasti sociálnych vecí, rodiny a služieb zamestnanosti a o zmene a doplnení niektorých zákonov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plnenie povinností súvisiacich s pracovným pomerom alebo obdobným vzťahom vrátane predzmluvných vzťahov (uchádzači o zamestnanie resp. o spoluprácu),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agenda bezpečnosti a ochrany zdravia pri práci (BOZP),</w:t>
            </w:r>
          </w:p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dochádzkový systém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20644F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393EAA" w:rsidRPr="00B54031">
              <w:rPr>
                <w:rFonts w:ascii="Verdana" w:hAnsi="Verdana"/>
                <w:b/>
                <w:bCs/>
                <w:sz w:val="20"/>
                <w:szCs w:val="20"/>
              </w:rPr>
              <w:t>údy a orgány činné v trestnom konaní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 zákon č. 160/2015 Z. z. Civilný sporový poriadok v znení neskorších predpisov,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lastRenderedPageBreak/>
              <w:t xml:space="preserve">- zákon č. 161/2015 Z. z. Civilný </w:t>
            </w:r>
            <w:proofErr w:type="spellStart"/>
            <w:r w:rsidRPr="00B54031">
              <w:rPr>
                <w:rFonts w:ascii="Verdana" w:hAnsi="Verdana"/>
                <w:sz w:val="20"/>
                <w:szCs w:val="20"/>
              </w:rPr>
              <w:t>mimosporový</w:t>
            </w:r>
            <w:proofErr w:type="spellEnd"/>
            <w:r w:rsidRPr="00B54031">
              <w:rPr>
                <w:rFonts w:ascii="Verdana" w:hAnsi="Verdana"/>
                <w:sz w:val="20"/>
                <w:szCs w:val="20"/>
              </w:rPr>
              <w:t xml:space="preserve"> poriadok v znení neskorších predpisov,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162/2015 Z. z. Správny súdny poriadok v znení neskorších predpisov,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301/2005 Z. z. Trestný poriadok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lastRenderedPageBreak/>
              <w:t>plnenie povinností súvisiacich s pracovným pomerom alebo obdobným vzťahom vrátane predzmluvných vzťahov (uchádzači o zamestnanie resp. o spoluprácu),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lastRenderedPageBreak/>
              <w:t>agenda bezpečnosti a ochrany zdravia pri práci (BOZP),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dochádzkový systém,</w:t>
            </w:r>
          </w:p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vybavovanie sťažností podľa </w:t>
            </w:r>
            <w:r w:rsidRPr="00B54031">
              <w:rPr>
                <w:rFonts w:ascii="Verdana" w:hAnsi="Verdana"/>
                <w:sz w:val="20"/>
                <w:szCs w:val="20"/>
              </w:rPr>
              <w:t>zákona č. 39/2015 Z. z. o poisťovníctve a o zmene a doplnení niektorých zákonov v znení neskorších predpisov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20644F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E</w:t>
            </w:r>
            <w:r w:rsidR="00393EAA" w:rsidRPr="00B54031">
              <w:rPr>
                <w:rFonts w:ascii="Verdana" w:hAnsi="Verdana"/>
                <w:b/>
                <w:bCs/>
                <w:sz w:val="20"/>
                <w:szCs w:val="20"/>
              </w:rPr>
              <w:t>xekútor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-zákon č. 233/1995 Z. z. o súdnych exekútoroch a exekučnej činnosti (Exekučný poriadok) a o zmene a doplnení niektorých zákonov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plnenie povinností súvisiacich s pracovným pomerom alebo obdobným vzťahom vrátane predzmluvných vzťahov (uchádzači o zamestnanie resp. o spoluprácu),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agenda bezpečnosti a ochrany zdravia pri práci (BOZP),</w:t>
            </w:r>
          </w:p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dochádzkový systém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20644F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393EAA" w:rsidRPr="00B54031">
              <w:rPr>
                <w:rFonts w:ascii="Verdana" w:hAnsi="Verdana"/>
                <w:b/>
                <w:bCs/>
                <w:sz w:val="20"/>
                <w:szCs w:val="20"/>
              </w:rPr>
              <w:t>udítori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431/2002 Z. z. o účtovníctve v znení neskorších predpisov,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423/2015 Z. z. o štatutárnom audite a o zmene a doplnení zákona č. 431/2002 Z. z. o účtovníctve v 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 xml:space="preserve">vedenie evidencie zamestnancov prevádzkovateľa </w:t>
            </w:r>
            <w:r w:rsidRPr="00B54031">
              <w:rPr>
                <w:rFonts w:ascii="Verdana" w:hAnsi="Verdana"/>
                <w:sz w:val="20"/>
                <w:szCs w:val="20"/>
              </w:rPr>
              <w:br/>
              <w:t>za účelom vypočítania, odvedenia, účtovania mzdy a s tým súvisiacej mzdovej agendy zamestnancov prevádzkovateľa a spracovanie účtovných dokladov a vedenie účtovníctva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4031">
              <w:rPr>
                <w:rFonts w:ascii="Verdana" w:hAnsi="Verdana"/>
                <w:b/>
                <w:bCs/>
                <w:sz w:val="20"/>
                <w:szCs w:val="20"/>
              </w:rPr>
              <w:t>Národná banka Slovenska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</w:t>
            </w:r>
            <w:r w:rsidR="00B3575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4031">
              <w:rPr>
                <w:rFonts w:ascii="Verdana" w:hAnsi="Verdana"/>
                <w:sz w:val="20"/>
                <w:szCs w:val="20"/>
              </w:rPr>
              <w:t>zákon č. 39/2018 Z. z. o poisťovníctve a o zmene a doplnení niektorých zákonov v znení neskorších predpisov,</w:t>
            </w:r>
          </w:p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747/2004 Z. z. o dohľade nad finančným trhom a o zmene a doplnení niektorých zákonov v 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vybavovanie sťažností podľa </w:t>
            </w:r>
            <w:r w:rsidRPr="00B54031">
              <w:rPr>
                <w:rFonts w:ascii="Verdana" w:hAnsi="Verdana"/>
                <w:sz w:val="20"/>
                <w:szCs w:val="20"/>
              </w:rPr>
              <w:t>zákona č. 39/2015 Z. z. o poisťovníctve a o zmene a doplnení niektorých zákonov v znení neskorších predpisov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20644F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  <w:r w:rsidR="00393EAA" w:rsidRPr="00B54031">
              <w:rPr>
                <w:rFonts w:ascii="Verdana" w:hAnsi="Verdana"/>
                <w:b/>
                <w:bCs/>
                <w:sz w:val="20"/>
                <w:szCs w:val="20"/>
              </w:rPr>
              <w:t>rgány verejnej správy a iné osoby, v rámci poskytovanej súčinnosti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B3575B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93EAA" w:rsidRPr="00B54031">
              <w:rPr>
                <w:rFonts w:ascii="Verdana" w:hAnsi="Verdana"/>
                <w:sz w:val="20"/>
                <w:szCs w:val="20"/>
              </w:rPr>
              <w:t>zákon č. 39/2018 Z. z. o poisťovníctve a o zmene a doplnení niektorých zákonov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vybavovanie sťažností podľa </w:t>
            </w:r>
            <w:r w:rsidRPr="00B54031">
              <w:rPr>
                <w:rFonts w:ascii="Verdana" w:hAnsi="Verdana"/>
                <w:sz w:val="20"/>
                <w:szCs w:val="20"/>
              </w:rPr>
              <w:t>zákona č. 39/2015 Z. z. o poisťovníctve a o zmene a doplnení niektorých zákonov v znení neskorších predpisov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605B27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393EAA" w:rsidRPr="00B54031">
              <w:rPr>
                <w:rFonts w:ascii="Verdana" w:hAnsi="Verdana"/>
                <w:b/>
                <w:bCs/>
                <w:sz w:val="20"/>
                <w:szCs w:val="20"/>
              </w:rPr>
              <w:t>ťažovateľ a iné osoby, ktorých sa sťažnosť týka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4031">
              <w:rPr>
                <w:rFonts w:ascii="Verdana" w:hAnsi="Verdana"/>
                <w:sz w:val="20"/>
                <w:szCs w:val="20"/>
              </w:rPr>
              <w:t>- zákon č. 39/2018 Z. z. o poisťovníctve a o zmene a doplnení niektorých zákonov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93EAA" w:rsidP="00E63883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sk-SK"/>
              </w:rPr>
            </w:pPr>
            <w:r w:rsidRPr="00B54031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vybavovanie sťažností podľa </w:t>
            </w:r>
            <w:r w:rsidRPr="00B54031">
              <w:rPr>
                <w:rFonts w:ascii="Verdana" w:hAnsi="Verdana"/>
                <w:sz w:val="20"/>
                <w:szCs w:val="20"/>
              </w:rPr>
              <w:t>zákona č. 39/2015 Z. z. o poisťovníctve a o zmene a doplnení niektorých zákonov v znení neskorších predpisov</w:t>
            </w:r>
          </w:p>
        </w:tc>
      </w:tr>
      <w:tr w:rsidR="00393EAA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44268B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Notárske služby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3F7F19" w:rsidRDefault="00B3575B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F7F19">
              <w:rPr>
                <w:rFonts w:ascii="Verdana" w:hAnsi="Verdana"/>
                <w:sz w:val="20"/>
                <w:szCs w:val="20"/>
              </w:rPr>
              <w:t>- zákon č. 323/1992 Zb. o notároch a notárskej činnosti (Notársky poriadok) v 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A" w:rsidRPr="00B54031" w:rsidRDefault="003F7F19" w:rsidP="00E63883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k-SK"/>
              </w:rPr>
              <w:t>osvedčovanie listín, podpisov</w:t>
            </w:r>
            <w:r w:rsidR="00605B27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 v súvislosti s realizáciou </w:t>
            </w:r>
            <w:r w:rsidR="00605B27" w:rsidRPr="00195B9F">
              <w:rPr>
                <w:rFonts w:ascii="Verdana" w:hAnsi="Verdana"/>
                <w:sz w:val="20"/>
                <w:szCs w:val="20"/>
              </w:rPr>
              <w:t xml:space="preserve">poisťovacej činnosti a zaisťovacej činnosti v zmysle zákona č. 39/2015 </w:t>
            </w:r>
            <w:proofErr w:type="spellStart"/>
            <w:r w:rsidR="00605B27" w:rsidRPr="00195B9F">
              <w:rPr>
                <w:rFonts w:ascii="Verdana" w:hAnsi="Verdana"/>
                <w:sz w:val="20"/>
                <w:szCs w:val="20"/>
              </w:rPr>
              <w:t>Z.z</w:t>
            </w:r>
            <w:proofErr w:type="spellEnd"/>
            <w:r w:rsidR="00605B27" w:rsidRPr="00195B9F">
              <w:rPr>
                <w:rFonts w:ascii="Verdana" w:hAnsi="Verdana"/>
                <w:sz w:val="20"/>
                <w:szCs w:val="20"/>
              </w:rPr>
              <w:t>. o poisťovníctve a o zmene a doplnení niektorých zákonov v znení neskorších predpisov</w:t>
            </w:r>
          </w:p>
        </w:tc>
      </w:tr>
      <w:tr w:rsidR="0044268B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B" w:rsidRDefault="0044268B" w:rsidP="00E638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Právne služby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B" w:rsidRPr="00856E93" w:rsidRDefault="00B3575B" w:rsidP="00E6388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6E93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56E93" w:rsidRPr="00856E93">
              <w:rPr>
                <w:rFonts w:ascii="Verdana" w:hAnsi="Verdana"/>
                <w:sz w:val="20"/>
                <w:szCs w:val="20"/>
              </w:rPr>
              <w:t>zákon č. 586/2003 Z. z. o advokácii a o zmene a doplnení zákona č. 455/1991 Zb. o živnostenskom podnikaní (živnostenský zákon) v 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B" w:rsidRPr="00B54031" w:rsidRDefault="00C739A4" w:rsidP="00E63883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k-SK"/>
              </w:rPr>
              <w:t>p</w:t>
            </w:r>
            <w:r w:rsidR="00605B27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ríprava </w:t>
            </w:r>
            <w:r w:rsidR="0011047B">
              <w:rPr>
                <w:rFonts w:ascii="Verdana" w:eastAsia="Times New Roman" w:hAnsi="Verdana"/>
                <w:sz w:val="20"/>
                <w:szCs w:val="20"/>
                <w:lang w:eastAsia="sk-SK"/>
              </w:rPr>
              <w:t>zmluvn</w:t>
            </w:r>
            <w:r w:rsidR="00605B27">
              <w:rPr>
                <w:rFonts w:ascii="Verdana" w:eastAsia="Times New Roman" w:hAnsi="Verdana"/>
                <w:sz w:val="20"/>
                <w:szCs w:val="20"/>
                <w:lang w:eastAsia="sk-SK"/>
              </w:rPr>
              <w:t>ej</w:t>
            </w:r>
            <w:r w:rsidR="0011047B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 dokumentáci</w:t>
            </w:r>
            <w:r w:rsidR="00605B27">
              <w:rPr>
                <w:rFonts w:ascii="Verdana" w:eastAsia="Times New Roman" w:hAnsi="Verdana"/>
                <w:sz w:val="20"/>
                <w:szCs w:val="20"/>
                <w:lang w:eastAsia="sk-SK"/>
              </w:rPr>
              <w:t>e</w:t>
            </w:r>
            <w:r w:rsidR="0011047B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, likvidácia poistných udalostí, </w:t>
            </w:r>
            <w:r w:rsidR="00721287">
              <w:rPr>
                <w:rFonts w:ascii="Verdana" w:eastAsia="Times New Roman" w:hAnsi="Verdana"/>
                <w:sz w:val="20"/>
                <w:szCs w:val="20"/>
                <w:lang w:eastAsia="sk-SK"/>
              </w:rPr>
              <w:t>komplexné zastrešovanie právnych služieb pre spoločnosť PREMIUM IC</w:t>
            </w:r>
          </w:p>
        </w:tc>
      </w:tr>
      <w:tr w:rsidR="004076E3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3" w:rsidRDefault="004076E3" w:rsidP="004076E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IT služby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5" w:rsidRDefault="004F6935" w:rsidP="004076E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F6935">
              <w:rPr>
                <w:rFonts w:ascii="Verdana" w:hAnsi="Verdana"/>
                <w:sz w:val="20"/>
                <w:szCs w:val="20"/>
              </w:rPr>
              <w:t>Nariadeni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4F6935">
              <w:rPr>
                <w:rFonts w:ascii="Verdana" w:hAnsi="Verdana"/>
                <w:sz w:val="20"/>
                <w:szCs w:val="20"/>
              </w:rPr>
              <w:t xml:space="preserve"> Európskeho parlamentu a Rady (EÚ) 2016/679 z 27. apríla 2016 o ochrane fyzických osôb pri spracúvaní osobných údajov a o voľnom pohybe takýchto údajov, ktorým sa zrušuje Smernica 95/46/ES (všeobecné Nariadenie o ochrane údajov)  </w:t>
            </w:r>
          </w:p>
          <w:p w:rsidR="004076E3" w:rsidRPr="004F6935" w:rsidRDefault="004F6935" w:rsidP="004F693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4F6935">
              <w:rPr>
                <w:rFonts w:ascii="Verdana" w:hAnsi="Verdana"/>
                <w:sz w:val="20"/>
                <w:szCs w:val="20"/>
              </w:rPr>
              <w:t>zákon č. 18/2018 Z. z. o ochrane osobných údajov a o zmene a doplnení niektorých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3" w:rsidRPr="00B54031" w:rsidRDefault="004076E3" w:rsidP="004076E3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sk-SK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>realizáci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195B9F">
              <w:rPr>
                <w:rFonts w:ascii="Verdana" w:hAnsi="Verdana"/>
                <w:sz w:val="20"/>
                <w:szCs w:val="20"/>
              </w:rPr>
              <w:t xml:space="preserve"> poisťovacej činnosti a zaisťovacej činnosti v zmysle zákona č. 39/2015 </w:t>
            </w:r>
            <w:proofErr w:type="spellStart"/>
            <w:r w:rsidRPr="00195B9F">
              <w:rPr>
                <w:rFonts w:ascii="Verdana" w:hAnsi="Verdana"/>
                <w:sz w:val="20"/>
                <w:szCs w:val="20"/>
              </w:rPr>
              <w:t>Z.z</w:t>
            </w:r>
            <w:proofErr w:type="spellEnd"/>
            <w:r w:rsidRPr="00195B9F">
              <w:rPr>
                <w:rFonts w:ascii="Verdana" w:hAnsi="Verdana"/>
                <w:sz w:val="20"/>
                <w:szCs w:val="20"/>
              </w:rPr>
              <w:t>. o poisťovníctve a o zmene a doplnení niektorých zákonov v znení neskorších predpisov</w:t>
            </w:r>
          </w:p>
        </w:tc>
      </w:tr>
      <w:tr w:rsidR="004076E3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3" w:rsidRDefault="004076E3" w:rsidP="004076E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Bankové služby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3" w:rsidRPr="00DC7AF2" w:rsidRDefault="004076E3" w:rsidP="004076E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C7AF2">
              <w:rPr>
                <w:rFonts w:ascii="Verdana" w:hAnsi="Verdana"/>
                <w:sz w:val="20"/>
                <w:szCs w:val="20"/>
              </w:rPr>
              <w:t>zákon</w:t>
            </w:r>
            <w:r>
              <w:rPr>
                <w:rFonts w:ascii="Verdana" w:hAnsi="Verdana"/>
                <w:sz w:val="20"/>
                <w:szCs w:val="20"/>
              </w:rPr>
              <w:t xml:space="preserve"> č. 483/2001 Z</w:t>
            </w:r>
            <w:r w:rsidRPr="00DC7AF2">
              <w:rPr>
                <w:rFonts w:ascii="Verdana" w:hAnsi="Verdana"/>
                <w:sz w:val="20"/>
                <w:szCs w:val="20"/>
              </w:rPr>
              <w:t xml:space="preserve">. z. </w:t>
            </w:r>
            <w:r w:rsidRPr="00DC7AF2">
              <w:rPr>
                <w:rFonts w:ascii="Verdana" w:hAnsi="Verdana" w:cs="Segoe UI"/>
                <w:color w:val="000000"/>
                <w:sz w:val="20"/>
                <w:szCs w:val="20"/>
                <w:shd w:val="clear" w:color="auto" w:fill="FFFFFF"/>
              </w:rPr>
              <w:t>o bankách a o zmene a doplnení niektorých zákonov</w:t>
            </w:r>
            <w:r>
              <w:rPr>
                <w:rFonts w:ascii="Verdana" w:hAnsi="Verdana" w:cs="Segoe UI"/>
                <w:color w:val="000000"/>
                <w:sz w:val="20"/>
                <w:szCs w:val="20"/>
                <w:shd w:val="clear" w:color="auto" w:fill="FFFFFF"/>
              </w:rPr>
              <w:t xml:space="preserve">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3" w:rsidRPr="00B54031" w:rsidRDefault="004076E3" w:rsidP="004076E3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sk-SK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>realizáci</w:t>
            </w:r>
            <w:r w:rsidR="00C739A4">
              <w:rPr>
                <w:rFonts w:ascii="Verdana" w:hAnsi="Verdana"/>
                <w:sz w:val="20"/>
                <w:szCs w:val="20"/>
              </w:rPr>
              <w:t>a</w:t>
            </w:r>
            <w:r w:rsidRPr="00195B9F">
              <w:rPr>
                <w:rFonts w:ascii="Verdana" w:hAnsi="Verdana"/>
                <w:sz w:val="20"/>
                <w:szCs w:val="20"/>
              </w:rPr>
              <w:t xml:space="preserve"> poisťovacej činnosti a zaisťovacej činnosti v zmysle zákona č. 39/2015 </w:t>
            </w:r>
            <w:proofErr w:type="spellStart"/>
            <w:r w:rsidRPr="00195B9F">
              <w:rPr>
                <w:rFonts w:ascii="Verdana" w:hAnsi="Verdana"/>
                <w:sz w:val="20"/>
                <w:szCs w:val="20"/>
              </w:rPr>
              <w:t>Z.z</w:t>
            </w:r>
            <w:proofErr w:type="spellEnd"/>
            <w:r w:rsidRPr="00195B9F">
              <w:rPr>
                <w:rFonts w:ascii="Verdana" w:hAnsi="Verdana"/>
                <w:sz w:val="20"/>
                <w:szCs w:val="20"/>
              </w:rPr>
              <w:t>. o poisťovníctve a o zmene a doplnení niektorých zákonov v znení neskorších predpisov</w:t>
            </w:r>
          </w:p>
        </w:tc>
      </w:tr>
      <w:tr w:rsidR="004076E3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3" w:rsidRDefault="004076E3" w:rsidP="001E039B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Poštové služby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3" w:rsidRPr="00DC7AF2" w:rsidRDefault="004076E3" w:rsidP="004076E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zákon č. 324/2011 Z. z. </w:t>
            </w:r>
            <w:r w:rsidRPr="00DC7AF2">
              <w:rPr>
                <w:rFonts w:ascii="Verdana" w:hAnsi="Verdana" w:cs="Segoe UI"/>
                <w:color w:val="000000"/>
                <w:sz w:val="20"/>
                <w:szCs w:val="20"/>
                <w:shd w:val="clear" w:color="auto" w:fill="FFFFFF"/>
              </w:rPr>
              <w:t>o poštových službách a o zmene a doplnení niektorých zákonov</w:t>
            </w:r>
            <w:r>
              <w:rPr>
                <w:rFonts w:ascii="Verdana" w:hAnsi="Verdana" w:cs="Segoe UI"/>
                <w:color w:val="000000"/>
                <w:sz w:val="20"/>
                <w:szCs w:val="20"/>
                <w:shd w:val="clear" w:color="auto" w:fill="FFFFFF"/>
              </w:rPr>
              <w:t xml:space="preserve"> v znení neskorších predpisov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3" w:rsidRPr="00B54031" w:rsidRDefault="00562480" w:rsidP="004076E3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sk-SK"/>
              </w:rPr>
            </w:pPr>
            <w:r w:rsidRPr="00195B9F">
              <w:rPr>
                <w:rFonts w:ascii="Verdana" w:hAnsi="Verdana"/>
                <w:sz w:val="20"/>
                <w:szCs w:val="20"/>
              </w:rPr>
              <w:t>realizáci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195B9F">
              <w:rPr>
                <w:rFonts w:ascii="Verdana" w:hAnsi="Verdana"/>
                <w:sz w:val="20"/>
                <w:szCs w:val="20"/>
              </w:rPr>
              <w:t xml:space="preserve"> poisťovacej činnosti a zaisťovacej činnosti v zmysle zákona č. 39/2015 </w:t>
            </w:r>
            <w:proofErr w:type="spellStart"/>
            <w:r w:rsidRPr="00195B9F">
              <w:rPr>
                <w:rFonts w:ascii="Verdana" w:hAnsi="Verdana"/>
                <w:sz w:val="20"/>
                <w:szCs w:val="20"/>
              </w:rPr>
              <w:t>Z.z</w:t>
            </w:r>
            <w:proofErr w:type="spellEnd"/>
            <w:r w:rsidRPr="00195B9F">
              <w:rPr>
                <w:rFonts w:ascii="Verdana" w:hAnsi="Verdana"/>
                <w:sz w:val="20"/>
                <w:szCs w:val="20"/>
              </w:rPr>
              <w:t>. o poisťovníctve a o zmene a doplnení niektorých zákonov v znení neskorších predpisov</w:t>
            </w:r>
          </w:p>
        </w:tc>
      </w:tr>
      <w:tr w:rsidR="004076E3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3" w:rsidRDefault="004076E3" w:rsidP="001E039B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Telekomunikačný a internetový operátor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3" w:rsidRPr="00B54031" w:rsidRDefault="004076E3" w:rsidP="004076E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zákon č. 351/2011 Z. z. o elektronických komunikáciách v znení neskorších predpisov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3" w:rsidRPr="00B54031" w:rsidRDefault="001E039B" w:rsidP="004076E3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využívanie  </w:t>
            </w:r>
            <w:r w:rsidR="0031566D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telekomunikačných a internetových služieb za účelom realizácie poisťovacej </w:t>
            </w:r>
            <w:r w:rsidR="00175874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a zaisťovacej činnosti </w:t>
            </w:r>
            <w:r w:rsidR="00175874" w:rsidRPr="00195B9F">
              <w:rPr>
                <w:rFonts w:ascii="Verdana" w:hAnsi="Verdana"/>
                <w:sz w:val="20"/>
                <w:szCs w:val="20"/>
              </w:rPr>
              <w:t xml:space="preserve">v zmysle zákona č. 39/2015 </w:t>
            </w:r>
            <w:proofErr w:type="spellStart"/>
            <w:r w:rsidR="00175874" w:rsidRPr="00195B9F">
              <w:rPr>
                <w:rFonts w:ascii="Verdana" w:hAnsi="Verdana"/>
                <w:sz w:val="20"/>
                <w:szCs w:val="20"/>
              </w:rPr>
              <w:t>Z.z</w:t>
            </w:r>
            <w:proofErr w:type="spellEnd"/>
            <w:r w:rsidR="00175874" w:rsidRPr="00195B9F">
              <w:rPr>
                <w:rFonts w:ascii="Verdana" w:hAnsi="Verdana"/>
                <w:sz w:val="20"/>
                <w:szCs w:val="20"/>
              </w:rPr>
              <w:t>. o poisťovníctve a o zmene a doplnení niektorých zákonov v znení neskorších predpisov</w:t>
            </w:r>
          </w:p>
        </w:tc>
      </w:tr>
      <w:tr w:rsidR="002C244B" w:rsidRPr="00D3535A" w:rsidTr="00E2576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B" w:rsidRDefault="002C244B" w:rsidP="002C244B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Ministerstvo vnútra Slovenskej republiky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B" w:rsidRPr="002C244B" w:rsidRDefault="002C244B" w:rsidP="004076E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C244B">
              <w:rPr>
                <w:rFonts w:ascii="Verdana" w:hAnsi="Verdana"/>
                <w:sz w:val="20"/>
                <w:szCs w:val="20"/>
              </w:rPr>
              <w:t>- zákon č. 395/2002 Z. z. o archívoch a registratúrach a o doplnení niektorých zákonov v znení neskorších predpisov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B" w:rsidRPr="002C244B" w:rsidRDefault="002C244B" w:rsidP="004076E3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sk-SK"/>
              </w:rPr>
            </w:pPr>
            <w:r w:rsidRPr="002C244B">
              <w:rPr>
                <w:rFonts w:ascii="Verdana" w:hAnsi="Verdana"/>
                <w:sz w:val="20"/>
                <w:szCs w:val="20"/>
              </w:rPr>
              <w:t>správa registratúry ako spôsob manipulácie s registratúrnymi záznamami a postup pri vytváraní a evidovaní záznamov, systém ich ukladania, vyraďovania, zabezpečenia ich ochrany pred poškodením či zničením v zmysle interných predpisov prevádzkovateľa</w:t>
            </w:r>
          </w:p>
        </w:tc>
      </w:tr>
    </w:tbl>
    <w:p w:rsidR="00D2706F" w:rsidRPr="00D34285" w:rsidRDefault="00D2706F" w:rsidP="00D2706F">
      <w:pPr>
        <w:jc w:val="both"/>
        <w:rPr>
          <w:rFonts w:ascii="Verdana" w:hAnsi="Verdana"/>
          <w:sz w:val="20"/>
          <w:szCs w:val="20"/>
        </w:rPr>
      </w:pPr>
    </w:p>
    <w:sectPr w:rsidR="00D2706F" w:rsidRPr="00D34285" w:rsidSect="00D4687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7202" w:rsidRDefault="00437202" w:rsidP="00562480">
      <w:pPr>
        <w:spacing w:after="0" w:line="240" w:lineRule="auto"/>
      </w:pPr>
      <w:r>
        <w:separator/>
      </w:r>
    </w:p>
  </w:endnote>
  <w:endnote w:type="continuationSeparator" w:id="0">
    <w:p w:rsidR="00437202" w:rsidRDefault="00437202" w:rsidP="0056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480" w:rsidRPr="00C91D82" w:rsidRDefault="00562480" w:rsidP="00562480">
    <w:pPr>
      <w:pStyle w:val="Pta"/>
      <w:spacing w:line="10" w:lineRule="atLeast"/>
      <w:ind w:left="-397"/>
      <w:jc w:val="center"/>
      <w:rPr>
        <w:rFonts w:ascii="HelveticaNeueLT Com 55 Roman" w:hAnsi="HelveticaNeueLT Com 55 Roman" w:cs="Arial"/>
        <w:b/>
        <w:color w:val="102E4C"/>
        <w:sz w:val="16"/>
        <w:szCs w:val="16"/>
      </w:rPr>
    </w:pPr>
    <w:r w:rsidRPr="00BD6EF2">
      <w:rPr>
        <w:rFonts w:ascii="HelveticaNeueLT Com 55 Roman" w:hAnsi="HelveticaNeueLT Com 55 Roman" w:cs="Arial"/>
        <w:color w:val="102E4C"/>
        <w:sz w:val="16"/>
        <w:szCs w:val="16"/>
      </w:rPr>
      <w:t>--------------------</w:t>
    </w:r>
    <w:r>
      <w:rPr>
        <w:rFonts w:ascii="HelveticaNeueLT Com 55 Roman" w:hAnsi="HelveticaNeueLT Com 55 Roman" w:cs="Arial"/>
        <w:color w:val="102E4C"/>
        <w:sz w:val="16"/>
        <w:szCs w:val="16"/>
      </w:rPr>
      <w:t xml:space="preserve">-------- </w:t>
    </w:r>
    <w:r>
      <w:rPr>
        <w:rFonts w:ascii="HelveticaNeueLT Com 55 Roman" w:hAnsi="HelveticaNeueLT Com 55 Roman" w:cs="Arial"/>
        <w:b/>
        <w:color w:val="102E4C"/>
        <w:sz w:val="16"/>
        <w:szCs w:val="16"/>
      </w:rPr>
      <w:t xml:space="preserve"> </w:t>
    </w:r>
    <w:r w:rsidRPr="00C91D82">
      <w:rPr>
        <w:rFonts w:ascii="HelveticaNeueLT Com 55 Roman" w:hAnsi="HelveticaNeueLT Com 55 Roman" w:cs="Arial"/>
        <w:b/>
        <w:color w:val="102E4C"/>
        <w:sz w:val="16"/>
        <w:szCs w:val="16"/>
      </w:rPr>
      <w:t>PREMIUM Insurance Company Limited, pobočka poisťovne z iného členského štátu</w:t>
    </w:r>
    <w:r>
      <w:rPr>
        <w:rFonts w:ascii="HelveticaNeueLT Com 55 Roman" w:hAnsi="HelveticaNeueLT Com 55 Roman" w:cs="Arial"/>
        <w:b/>
        <w:color w:val="102E4C"/>
        <w:sz w:val="16"/>
        <w:szCs w:val="16"/>
      </w:rPr>
      <w:t xml:space="preserve">  </w:t>
    </w:r>
    <w:r w:rsidRPr="00BD6EF2">
      <w:rPr>
        <w:rFonts w:ascii="HelveticaNeueLT Com 55 Roman" w:hAnsi="HelveticaNeueLT Com 55 Roman" w:cs="Arial"/>
        <w:color w:val="102E4C"/>
        <w:sz w:val="16"/>
        <w:szCs w:val="16"/>
      </w:rPr>
      <w:t>------------</w:t>
    </w:r>
    <w:r>
      <w:rPr>
        <w:rFonts w:ascii="HelveticaNeueLT Com 55 Roman" w:hAnsi="HelveticaNeueLT Com 55 Roman" w:cs="Arial"/>
        <w:color w:val="102E4C"/>
        <w:sz w:val="16"/>
        <w:szCs w:val="16"/>
      </w:rPr>
      <w:t>-</w:t>
    </w:r>
    <w:r w:rsidRPr="00BD6EF2">
      <w:rPr>
        <w:rFonts w:ascii="HelveticaNeueLT Com 55 Roman" w:hAnsi="HelveticaNeueLT Com 55 Roman" w:cs="Arial"/>
        <w:color w:val="102E4C"/>
        <w:sz w:val="16"/>
        <w:szCs w:val="16"/>
      </w:rPr>
      <w:t>------------</w:t>
    </w:r>
  </w:p>
  <w:p w:rsidR="00562480" w:rsidRPr="00C91D82" w:rsidRDefault="00562480" w:rsidP="00562480">
    <w:pPr>
      <w:pStyle w:val="Pta"/>
      <w:tabs>
        <w:tab w:val="clear" w:pos="9072"/>
        <w:tab w:val="right" w:pos="9497"/>
      </w:tabs>
      <w:spacing w:before="60" w:line="6" w:lineRule="atLeast"/>
      <w:ind w:left="-397"/>
      <w:jc w:val="both"/>
      <w:rPr>
        <w:rFonts w:ascii="HelveticaNeueLT Com 55 Roman" w:hAnsi="HelveticaNeueLT Com 55 Roman" w:cs="Arial"/>
        <w:color w:val="7C7E8D"/>
        <w:sz w:val="16"/>
        <w:szCs w:val="16"/>
      </w:rPr>
    </w:pPr>
    <w:r w:rsidRPr="00C91D82">
      <w:rPr>
        <w:rFonts w:ascii="HelveticaNeueLT Com 55 Roman" w:hAnsi="HelveticaNeueLT Com 55 Roman" w:cs="Arial"/>
        <w:color w:val="7C7E8D"/>
        <w:sz w:val="16"/>
        <w:szCs w:val="16"/>
      </w:rPr>
      <w:t>Šoltésovej 14, 811 08 Bratislava,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IČO: 50 659 669 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 zapísaná v Obchodnom registri Okresného súdu Bratislava I, odd.: Po, </w:t>
    </w:r>
    <w:proofErr w:type="spellStart"/>
    <w:r w:rsidRPr="00C91D82">
      <w:rPr>
        <w:rFonts w:ascii="HelveticaNeueLT Com 55 Roman" w:hAnsi="HelveticaNeueLT Com 55 Roman" w:cs="Arial"/>
        <w:color w:val="7C7E8D"/>
        <w:sz w:val="16"/>
        <w:szCs w:val="16"/>
      </w:rPr>
      <w:t>vl.č</w:t>
    </w:r>
    <w:proofErr w:type="spellEnd"/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.: 3737/B Tel.: +421 850 888 988 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 e-mail: poistenie@premium-ic.sk</w:t>
    </w:r>
    <w:r w:rsidRPr="00DC6198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www.premium-ic.sk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IBAN: SK 47 0900 0000 0051 2011 8452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BIC: GIBASKBX </w:t>
    </w:r>
  </w:p>
  <w:p w:rsidR="00562480" w:rsidRPr="00C91D82" w:rsidRDefault="00562480" w:rsidP="00562480">
    <w:pPr>
      <w:pStyle w:val="Pta"/>
      <w:tabs>
        <w:tab w:val="clear" w:pos="9072"/>
        <w:tab w:val="right" w:pos="9497"/>
      </w:tabs>
      <w:spacing w:before="60" w:line="6" w:lineRule="atLeast"/>
      <w:ind w:left="-397"/>
      <w:jc w:val="both"/>
      <w:rPr>
        <w:rFonts w:ascii="HelveticaNeueLT Com 55 Roman" w:hAnsi="HelveticaNeueLT Com 55 Roman" w:cs="Arial"/>
        <w:color w:val="7C7E8D"/>
        <w:sz w:val="16"/>
        <w:szCs w:val="16"/>
      </w:rPr>
    </w:pPr>
    <w:r w:rsidRPr="00C91D82">
      <w:rPr>
        <w:rFonts w:ascii="HelveticaNeueLT Com 55 Roman" w:hAnsi="HelveticaNeueLT Com 55 Roman" w:cs="Arial"/>
        <w:color w:val="7C7E8D"/>
        <w:sz w:val="16"/>
        <w:szCs w:val="16"/>
      </w:rPr>
      <w:t>PREMIUM Insurance Company Limited, pobočka poisťovne z iného členského štátu pôsobí na území Slovenskej republiky ako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organizačná  zložka poisťovne PREMIUM Insurance Company Limited 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>|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r w:rsidRPr="004D26A2">
      <w:rPr>
        <w:rFonts w:ascii="HelveticaNeueLT Com 55 Roman" w:hAnsi="HelveticaNeueLT Com 55 Roman" w:cs="Arial"/>
        <w:color w:val="7C7E8D"/>
        <w:sz w:val="16"/>
        <w:szCs w:val="16"/>
        <w:lang w:val="en-GB"/>
      </w:rPr>
      <w:t>The Landmark, Level</w:t>
    </w:r>
    <w:r w:rsidRPr="00E70665">
      <w:rPr>
        <w:rFonts w:ascii="HelveticaNeueLT Com 55 Roman" w:hAnsi="HelveticaNeueLT Com 55 Roman" w:cs="Arial"/>
        <w:color w:val="7C7E8D"/>
        <w:sz w:val="16"/>
        <w:szCs w:val="16"/>
      </w:rPr>
      <w:t xml:space="preserve"> 1, Suite 2, </w:t>
    </w:r>
    <w:proofErr w:type="spellStart"/>
    <w:r w:rsidRPr="00E70665">
      <w:rPr>
        <w:rFonts w:ascii="HelveticaNeueLT Com 55 Roman" w:hAnsi="HelveticaNeueLT Com 55 Roman" w:cs="Arial"/>
        <w:color w:val="7C7E8D"/>
        <w:sz w:val="16"/>
        <w:szCs w:val="16"/>
      </w:rPr>
      <w:t>Triq</w:t>
    </w:r>
    <w:proofErr w:type="spellEnd"/>
    <w:r w:rsidRPr="00E70665"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r>
      <w:rPr>
        <w:rFonts w:ascii="HelveticaNeueLT Com 55 Roman" w:hAnsi="HelveticaNeueLT Com 55 Roman" w:cs="Arial"/>
        <w:color w:val="7C7E8D"/>
        <w:sz w:val="16"/>
        <w:szCs w:val="16"/>
      </w:rPr>
      <w:t>l</w:t>
    </w:r>
    <w:r w:rsidRPr="00E70665">
      <w:rPr>
        <w:rFonts w:ascii="HelveticaNeueLT Com 55 Roman" w:hAnsi="HelveticaNeueLT Com 55 Roman" w:cs="Arial"/>
        <w:color w:val="7C7E8D"/>
        <w:sz w:val="16"/>
        <w:szCs w:val="16"/>
      </w:rPr>
      <w:t>-</w:t>
    </w:r>
    <w:proofErr w:type="spellStart"/>
    <w:r>
      <w:rPr>
        <w:rFonts w:ascii="HelveticaNeueLT Com 55 Roman" w:hAnsi="HelveticaNeueLT Com 55 Roman" w:cs="Arial"/>
        <w:color w:val="7C7E8D"/>
        <w:sz w:val="16"/>
        <w:szCs w:val="16"/>
      </w:rPr>
      <w:t>I</w:t>
    </w:r>
    <w:r w:rsidRPr="00E70665">
      <w:rPr>
        <w:rFonts w:ascii="HelveticaNeueLT Com 55 Roman" w:hAnsi="HelveticaNeueLT Com 55 Roman" w:cs="Arial"/>
        <w:color w:val="7C7E8D"/>
        <w:sz w:val="16"/>
        <w:szCs w:val="16"/>
      </w:rPr>
      <w:t>ljun</w:t>
    </w:r>
    <w:proofErr w:type="spellEnd"/>
    <w:r w:rsidRPr="00E70665">
      <w:rPr>
        <w:rFonts w:ascii="HelveticaNeueLT Com 55 Roman" w:hAnsi="HelveticaNeueLT Com 55 Roman" w:cs="Arial"/>
        <w:color w:val="7C7E8D"/>
        <w:sz w:val="16"/>
        <w:szCs w:val="16"/>
      </w:rPr>
      <w:t>,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r w:rsidRPr="00E70665">
      <w:rPr>
        <w:rFonts w:ascii="HelveticaNeueLT Com 55 Roman" w:hAnsi="HelveticaNeueLT Com 55 Roman" w:cs="Arial"/>
        <w:color w:val="7C7E8D"/>
        <w:sz w:val="16"/>
        <w:szCs w:val="16"/>
      </w:rPr>
      <w:t>QRM 3800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proofErr w:type="spellStart"/>
    <w:r w:rsidRPr="00BA534A">
      <w:rPr>
        <w:rFonts w:ascii="HelveticaNeueLT Com 55 Roman" w:hAnsi="HelveticaNeueLT Com 55 Roman" w:cs="Arial"/>
        <w:color w:val="7C7E8D"/>
        <w:sz w:val="16"/>
        <w:szCs w:val="16"/>
      </w:rPr>
      <w:t>Qormi</w:t>
    </w:r>
    <w:proofErr w:type="spellEnd"/>
    <w:r w:rsidRPr="00E70665">
      <w:rPr>
        <w:rFonts w:ascii="HelveticaNeueLT Com 55 Roman" w:hAnsi="HelveticaNeueLT Com 55 Roman" w:cs="Arial"/>
        <w:color w:val="7C7E8D"/>
        <w:sz w:val="16"/>
        <w:szCs w:val="16"/>
      </w:rPr>
      <w:t>, Ma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lta </w:t>
    </w:r>
    <w:r w:rsidRPr="00306E4A">
      <w:rPr>
        <w:rFonts w:ascii="HelveticaNeueLT Com 55 Roman" w:hAnsi="HelveticaNeueLT Com 55 Roman" w:cs="Arial"/>
        <w:color w:val="7C7E8D"/>
        <w:sz w:val="16"/>
        <w:szCs w:val="16"/>
      </w:rPr>
      <w:t>|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zapísanej v Registri spoločností Malta pod registračným číslom: C 91171</w:t>
    </w:r>
  </w:p>
  <w:p w:rsidR="00562480" w:rsidRDefault="005624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7202" w:rsidRDefault="00437202" w:rsidP="00562480">
      <w:pPr>
        <w:spacing w:after="0" w:line="240" w:lineRule="auto"/>
      </w:pPr>
      <w:r>
        <w:separator/>
      </w:r>
    </w:p>
  </w:footnote>
  <w:footnote w:type="continuationSeparator" w:id="0">
    <w:p w:rsidR="00437202" w:rsidRDefault="00437202" w:rsidP="0056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480" w:rsidRDefault="0056248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CB620F6" wp14:editId="121B3E2F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2350331" cy="842839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um_hlavickovy_PRESS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331" cy="84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382F"/>
    <w:multiLevelType w:val="hybridMultilevel"/>
    <w:tmpl w:val="0DFA7E7A"/>
    <w:lvl w:ilvl="0" w:tplc="177C4A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5273FA"/>
    <w:multiLevelType w:val="hybridMultilevel"/>
    <w:tmpl w:val="1F5EDEFC"/>
    <w:lvl w:ilvl="0" w:tplc="014049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877A3F"/>
    <w:multiLevelType w:val="hybridMultilevel"/>
    <w:tmpl w:val="89E0C25E"/>
    <w:lvl w:ilvl="0" w:tplc="080610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3CB"/>
    <w:multiLevelType w:val="hybridMultilevel"/>
    <w:tmpl w:val="C0AE5B80"/>
    <w:lvl w:ilvl="0" w:tplc="B3D478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52FA8"/>
    <w:multiLevelType w:val="hybridMultilevel"/>
    <w:tmpl w:val="B8E84766"/>
    <w:lvl w:ilvl="0" w:tplc="B4D4AA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E65639"/>
    <w:multiLevelType w:val="hybridMultilevel"/>
    <w:tmpl w:val="591CF2FE"/>
    <w:lvl w:ilvl="0" w:tplc="A69406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22798"/>
    <w:multiLevelType w:val="hybridMultilevel"/>
    <w:tmpl w:val="48F44374"/>
    <w:lvl w:ilvl="0" w:tplc="4CE413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8B1C77"/>
    <w:multiLevelType w:val="hybridMultilevel"/>
    <w:tmpl w:val="108070E8"/>
    <w:lvl w:ilvl="0" w:tplc="D704736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5C681B"/>
    <w:multiLevelType w:val="hybridMultilevel"/>
    <w:tmpl w:val="01A0BC2C"/>
    <w:lvl w:ilvl="0" w:tplc="C8F05C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E529A3"/>
    <w:multiLevelType w:val="hybridMultilevel"/>
    <w:tmpl w:val="3078E4B8"/>
    <w:lvl w:ilvl="0" w:tplc="FF5E835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0D5D17"/>
    <w:multiLevelType w:val="hybridMultilevel"/>
    <w:tmpl w:val="9866138E"/>
    <w:lvl w:ilvl="0" w:tplc="03ECAE0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6F"/>
    <w:rsid w:val="00094B9F"/>
    <w:rsid w:val="0011047B"/>
    <w:rsid w:val="00127A48"/>
    <w:rsid w:val="00175874"/>
    <w:rsid w:val="00195B9F"/>
    <w:rsid w:val="001E039B"/>
    <w:rsid w:val="001E6A09"/>
    <w:rsid w:val="0020644F"/>
    <w:rsid w:val="00271572"/>
    <w:rsid w:val="0028314C"/>
    <w:rsid w:val="002A1027"/>
    <w:rsid w:val="002C244B"/>
    <w:rsid w:val="002C51ED"/>
    <w:rsid w:val="002C784C"/>
    <w:rsid w:val="0031566D"/>
    <w:rsid w:val="00346E75"/>
    <w:rsid w:val="00393EAA"/>
    <w:rsid w:val="003965C0"/>
    <w:rsid w:val="003A7618"/>
    <w:rsid w:val="003B2374"/>
    <w:rsid w:val="003C6D43"/>
    <w:rsid w:val="003E486D"/>
    <w:rsid w:val="003F6181"/>
    <w:rsid w:val="003F7F19"/>
    <w:rsid w:val="004076E3"/>
    <w:rsid w:val="00437202"/>
    <w:rsid w:val="0044268B"/>
    <w:rsid w:val="004F6935"/>
    <w:rsid w:val="00562480"/>
    <w:rsid w:val="00587753"/>
    <w:rsid w:val="005E378B"/>
    <w:rsid w:val="00605B27"/>
    <w:rsid w:val="00615A3E"/>
    <w:rsid w:val="006221D5"/>
    <w:rsid w:val="00693443"/>
    <w:rsid w:val="006A56C3"/>
    <w:rsid w:val="006C02A2"/>
    <w:rsid w:val="00721287"/>
    <w:rsid w:val="007A5022"/>
    <w:rsid w:val="00816F28"/>
    <w:rsid w:val="00854629"/>
    <w:rsid w:val="00856E93"/>
    <w:rsid w:val="00A73D89"/>
    <w:rsid w:val="00B122BE"/>
    <w:rsid w:val="00B26D37"/>
    <w:rsid w:val="00B33F76"/>
    <w:rsid w:val="00B3575B"/>
    <w:rsid w:val="00B54031"/>
    <w:rsid w:val="00B91EA4"/>
    <w:rsid w:val="00C70BE4"/>
    <w:rsid w:val="00C739A4"/>
    <w:rsid w:val="00D2706F"/>
    <w:rsid w:val="00D34285"/>
    <w:rsid w:val="00D4687B"/>
    <w:rsid w:val="00DB05E5"/>
    <w:rsid w:val="00DB133F"/>
    <w:rsid w:val="00DC7AF2"/>
    <w:rsid w:val="00E213C7"/>
    <w:rsid w:val="00E25769"/>
    <w:rsid w:val="00E63883"/>
    <w:rsid w:val="00EE20F5"/>
    <w:rsid w:val="00F04415"/>
    <w:rsid w:val="00F824A4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DEC5"/>
  <w15:chartTrackingRefBased/>
  <w15:docId w15:val="{0D6E3350-5D82-4E0A-99F5-1EADA745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06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E6A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2480"/>
  </w:style>
  <w:style w:type="paragraph" w:styleId="Pta">
    <w:name w:val="footer"/>
    <w:basedOn w:val="Normlny"/>
    <w:link w:val="PtaChar"/>
    <w:uiPriority w:val="99"/>
    <w:unhideWhenUsed/>
    <w:rsid w:val="0056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Martinec</dc:creator>
  <cp:keywords/>
  <dc:description/>
  <cp:lastModifiedBy>Jakub Pobjecký</cp:lastModifiedBy>
  <cp:revision>19</cp:revision>
  <dcterms:created xsi:type="dcterms:W3CDTF">2020-04-16T08:04:00Z</dcterms:created>
  <dcterms:modified xsi:type="dcterms:W3CDTF">2020-06-22T00:18:00Z</dcterms:modified>
</cp:coreProperties>
</file>