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1140" w14:textId="77777777" w:rsidR="00CD41CA" w:rsidRPr="00E87623" w:rsidRDefault="005A49E6" w:rsidP="008E12A7">
      <w:pPr>
        <w:spacing w:before="240" w:after="0" w:line="240" w:lineRule="auto"/>
        <w:ind w:left="-425"/>
        <w:jc w:val="center"/>
        <w:rPr>
          <w:rFonts w:ascii="HelveticaNeueLT Com 67 MdCn" w:hAnsi="HelveticaNeueLT Com 67 MdCn"/>
          <w:b/>
          <w:sz w:val="32"/>
          <w:szCs w:val="32"/>
        </w:rPr>
      </w:pPr>
      <w:r w:rsidRPr="00E87623">
        <w:rPr>
          <w:rFonts w:ascii="HelveticaNeueLT Com 67 MdCn" w:hAnsi="HelveticaNeueLT Com 67 MdCn"/>
          <w:b/>
          <w:sz w:val="32"/>
          <w:szCs w:val="32"/>
        </w:rPr>
        <w:t xml:space="preserve">QUESTIONNAIRE FOR </w:t>
      </w:r>
    </w:p>
    <w:p w14:paraId="21E2A882" w14:textId="77777777" w:rsidR="005A49E6" w:rsidRPr="00E87623" w:rsidRDefault="00211E9C" w:rsidP="008E12A7">
      <w:pPr>
        <w:spacing w:after="120" w:line="240" w:lineRule="auto"/>
        <w:ind w:left="-425"/>
        <w:jc w:val="center"/>
        <w:rPr>
          <w:rFonts w:ascii="HelveticaNeueLT Com 67 MdCn" w:hAnsi="HelveticaNeueLT Com 67 MdCn"/>
          <w:b/>
          <w:sz w:val="32"/>
          <w:szCs w:val="32"/>
        </w:rPr>
      </w:pPr>
      <w:r w:rsidRPr="00E87623">
        <w:rPr>
          <w:rFonts w:ascii="HelveticaNeueLT Com 67 MdCn" w:hAnsi="HelveticaNeueLT Com 67 MdCn"/>
          <w:b/>
          <w:sz w:val="32"/>
          <w:szCs w:val="32"/>
        </w:rPr>
        <w:t>ENVIRONMENTAL LIABILITY INSURANCE</w:t>
      </w:r>
    </w:p>
    <w:p w14:paraId="0F67380E"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w:t>
      </w:r>
    </w:p>
    <w:tbl>
      <w:tblPr>
        <w:tblStyle w:val="Mriekatabuky"/>
        <w:tblW w:w="10632" w:type="dxa"/>
        <w:jc w:val="center"/>
        <w:tblLook w:val="04A0" w:firstRow="1" w:lastRow="0" w:firstColumn="1" w:lastColumn="0" w:noHBand="0" w:noVBand="1"/>
      </w:tblPr>
      <w:tblGrid>
        <w:gridCol w:w="3114"/>
        <w:gridCol w:w="7518"/>
      </w:tblGrid>
      <w:tr w:rsidR="002158C7" w14:paraId="07A790C5" w14:textId="77777777" w:rsidTr="00961408">
        <w:trPr>
          <w:trHeight w:hRule="exact" w:val="397"/>
          <w:jc w:val="center"/>
        </w:trPr>
        <w:tc>
          <w:tcPr>
            <w:tcW w:w="3114" w:type="dxa"/>
            <w:shd w:val="clear" w:color="auto" w:fill="00B0F0"/>
          </w:tcPr>
          <w:p w14:paraId="05DE26BD"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518" w:type="dxa"/>
            <w:vAlign w:val="center"/>
          </w:tcPr>
          <w:p w14:paraId="3680D63C" w14:textId="77777777" w:rsidR="002158C7" w:rsidRPr="009076D5" w:rsidRDefault="002158C7" w:rsidP="009076D5">
            <w:pPr>
              <w:jc w:val="both"/>
              <w:rPr>
                <w:rFonts w:ascii="HelveticaNeueLT Com 67 MdCn" w:hAnsi="HelveticaNeueLT Com 67 MdCn"/>
                <w:b/>
                <w:sz w:val="16"/>
                <w:szCs w:val="16"/>
              </w:rPr>
            </w:pPr>
          </w:p>
        </w:tc>
      </w:tr>
      <w:tr w:rsidR="002158C7" w14:paraId="0C53229B" w14:textId="77777777" w:rsidTr="00961408">
        <w:trPr>
          <w:trHeight w:hRule="exact" w:val="397"/>
          <w:jc w:val="center"/>
        </w:trPr>
        <w:tc>
          <w:tcPr>
            <w:tcW w:w="3114" w:type="dxa"/>
            <w:shd w:val="clear" w:color="auto" w:fill="00B0F0"/>
          </w:tcPr>
          <w:p w14:paraId="4269884B" w14:textId="070A62D8"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518" w:type="dxa"/>
            <w:vAlign w:val="center"/>
          </w:tcPr>
          <w:p w14:paraId="659E7DF6" w14:textId="77777777" w:rsidR="002158C7" w:rsidRPr="009076D5" w:rsidRDefault="002158C7" w:rsidP="009076D5">
            <w:pPr>
              <w:jc w:val="both"/>
              <w:rPr>
                <w:rFonts w:ascii="HelveticaNeueLT Com 67 MdCn" w:hAnsi="HelveticaNeueLT Com 67 MdCn"/>
                <w:sz w:val="16"/>
                <w:szCs w:val="16"/>
              </w:rPr>
            </w:pPr>
          </w:p>
        </w:tc>
      </w:tr>
      <w:tr w:rsidR="002158C7" w14:paraId="762F4B32" w14:textId="77777777" w:rsidTr="00961408">
        <w:trPr>
          <w:trHeight w:hRule="exact" w:val="397"/>
          <w:jc w:val="center"/>
        </w:trPr>
        <w:tc>
          <w:tcPr>
            <w:tcW w:w="3114" w:type="dxa"/>
            <w:shd w:val="clear" w:color="auto" w:fill="00B0F0"/>
          </w:tcPr>
          <w:p w14:paraId="6C635EC9" w14:textId="347EBB88"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518" w:type="dxa"/>
            <w:vAlign w:val="center"/>
          </w:tcPr>
          <w:p w14:paraId="3B3833FD" w14:textId="77777777" w:rsidR="002158C7" w:rsidRPr="009076D5" w:rsidRDefault="002158C7" w:rsidP="009076D5">
            <w:pPr>
              <w:jc w:val="both"/>
              <w:rPr>
                <w:rFonts w:ascii="HelveticaNeueLT Com 67 MdCn" w:hAnsi="HelveticaNeueLT Com 67 MdCn"/>
                <w:sz w:val="16"/>
                <w:szCs w:val="16"/>
              </w:rPr>
            </w:pPr>
          </w:p>
        </w:tc>
      </w:tr>
      <w:tr w:rsidR="002158C7" w14:paraId="47899291" w14:textId="77777777" w:rsidTr="00961408">
        <w:trPr>
          <w:trHeight w:hRule="exact" w:val="397"/>
          <w:jc w:val="center"/>
        </w:trPr>
        <w:tc>
          <w:tcPr>
            <w:tcW w:w="3114" w:type="dxa"/>
            <w:shd w:val="clear" w:color="auto" w:fill="00B0F0"/>
          </w:tcPr>
          <w:p w14:paraId="0F64B8A6"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518" w:type="dxa"/>
            <w:vAlign w:val="center"/>
          </w:tcPr>
          <w:p w14:paraId="260C78F8" w14:textId="77777777" w:rsidR="002158C7" w:rsidRPr="009076D5" w:rsidRDefault="002158C7" w:rsidP="009076D5">
            <w:pPr>
              <w:jc w:val="both"/>
              <w:rPr>
                <w:rFonts w:ascii="HelveticaNeueLT Com 67 MdCn" w:hAnsi="HelveticaNeueLT Com 67 MdCn"/>
                <w:sz w:val="16"/>
                <w:szCs w:val="16"/>
              </w:rPr>
            </w:pPr>
          </w:p>
        </w:tc>
      </w:tr>
      <w:tr w:rsidR="002158C7" w14:paraId="5B69D5EC" w14:textId="77777777" w:rsidTr="00961408">
        <w:trPr>
          <w:trHeight w:hRule="exact" w:val="397"/>
          <w:jc w:val="center"/>
        </w:trPr>
        <w:tc>
          <w:tcPr>
            <w:tcW w:w="3114" w:type="dxa"/>
            <w:shd w:val="clear" w:color="auto" w:fill="00B0F0"/>
          </w:tcPr>
          <w:p w14:paraId="03C8A1A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518" w:type="dxa"/>
            <w:vAlign w:val="center"/>
          </w:tcPr>
          <w:p w14:paraId="42EEBA32" w14:textId="77777777" w:rsidR="002158C7" w:rsidRPr="009076D5" w:rsidRDefault="002158C7" w:rsidP="009076D5">
            <w:pPr>
              <w:jc w:val="both"/>
              <w:rPr>
                <w:rFonts w:ascii="HelveticaNeueLT Com 67 MdCn" w:hAnsi="HelveticaNeueLT Com 67 MdCn"/>
                <w:sz w:val="16"/>
                <w:szCs w:val="16"/>
              </w:rPr>
            </w:pPr>
          </w:p>
        </w:tc>
      </w:tr>
      <w:tr w:rsidR="00873806" w14:paraId="54FE9F47" w14:textId="77777777" w:rsidTr="00961408">
        <w:trPr>
          <w:trHeight w:hRule="exact" w:val="397"/>
          <w:jc w:val="center"/>
        </w:trPr>
        <w:tc>
          <w:tcPr>
            <w:tcW w:w="3114" w:type="dxa"/>
            <w:shd w:val="clear" w:color="auto" w:fill="00B0F0"/>
          </w:tcPr>
          <w:p w14:paraId="06409CB3" w14:textId="77777777" w:rsidR="00873806" w:rsidRPr="008869FA" w:rsidRDefault="00873806"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Addresses of operations: </w:t>
            </w:r>
          </w:p>
        </w:tc>
        <w:tc>
          <w:tcPr>
            <w:tcW w:w="7518" w:type="dxa"/>
            <w:vAlign w:val="center"/>
          </w:tcPr>
          <w:p w14:paraId="77C829F5" w14:textId="77777777" w:rsidR="00873806" w:rsidRPr="009076D5" w:rsidRDefault="00873806" w:rsidP="009076D5">
            <w:pPr>
              <w:jc w:val="both"/>
              <w:rPr>
                <w:rFonts w:ascii="HelveticaNeueLT Com 67 MdCn" w:hAnsi="HelveticaNeueLT Com 67 MdCn"/>
                <w:sz w:val="16"/>
                <w:szCs w:val="16"/>
              </w:rPr>
            </w:pPr>
          </w:p>
        </w:tc>
      </w:tr>
    </w:tbl>
    <w:p w14:paraId="473149A0" w14:textId="77777777"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COMPANY ACTIVITY:</w:t>
      </w:r>
    </w:p>
    <w:tbl>
      <w:tblPr>
        <w:tblStyle w:val="Mriekatabuky"/>
        <w:tblW w:w="10632" w:type="dxa"/>
        <w:jc w:val="center"/>
        <w:tblLook w:val="04A0" w:firstRow="1" w:lastRow="0" w:firstColumn="1" w:lastColumn="0" w:noHBand="0" w:noVBand="1"/>
      </w:tblPr>
      <w:tblGrid>
        <w:gridCol w:w="3964"/>
        <w:gridCol w:w="1701"/>
        <w:gridCol w:w="2977"/>
        <w:gridCol w:w="284"/>
        <w:gridCol w:w="1706"/>
      </w:tblGrid>
      <w:tr w:rsidR="00D165BC" w14:paraId="71771FC0" w14:textId="77777777" w:rsidTr="00890BF1">
        <w:trPr>
          <w:trHeight w:hRule="exact" w:val="397"/>
          <w:jc w:val="center"/>
        </w:trPr>
        <w:tc>
          <w:tcPr>
            <w:tcW w:w="3964" w:type="dxa"/>
            <w:shd w:val="clear" w:color="auto" w:fill="00B0F0"/>
          </w:tcPr>
          <w:p w14:paraId="48E24901" w14:textId="77777777" w:rsidR="002158C7" w:rsidRPr="008869FA" w:rsidRDefault="002158C7"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1701" w:type="dxa"/>
            <w:vAlign w:val="center"/>
          </w:tcPr>
          <w:p w14:paraId="2C1788F3" w14:textId="77777777" w:rsidR="002158C7" w:rsidRPr="008869FA" w:rsidRDefault="002158C7" w:rsidP="00202A41">
            <w:pPr>
              <w:spacing w:before="120" w:after="120"/>
              <w:jc w:val="both"/>
              <w:rPr>
                <w:rFonts w:ascii="HelveticaNeueLT Com 67 MdCn" w:hAnsi="HelveticaNeueLT Com 67 MdCn"/>
                <w:sz w:val="18"/>
                <w:szCs w:val="18"/>
              </w:rPr>
            </w:pPr>
          </w:p>
        </w:tc>
        <w:tc>
          <w:tcPr>
            <w:tcW w:w="2977" w:type="dxa"/>
            <w:shd w:val="clear" w:color="auto" w:fill="00B0F0"/>
            <w:vAlign w:val="center"/>
          </w:tcPr>
          <w:p w14:paraId="1DEDA719" w14:textId="7CED19AF" w:rsidR="002158C7"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gridSpan w:val="2"/>
            <w:vAlign w:val="center"/>
          </w:tcPr>
          <w:p w14:paraId="4130353C" w14:textId="77777777" w:rsidR="002158C7" w:rsidRPr="008869FA" w:rsidRDefault="002158C7" w:rsidP="00202A41">
            <w:pPr>
              <w:spacing w:before="120" w:after="120"/>
              <w:jc w:val="both"/>
              <w:rPr>
                <w:rFonts w:ascii="HelveticaNeueLT Com 67 MdCn" w:hAnsi="HelveticaNeueLT Com 67 MdCn"/>
                <w:sz w:val="18"/>
                <w:szCs w:val="18"/>
              </w:rPr>
            </w:pPr>
          </w:p>
        </w:tc>
      </w:tr>
      <w:tr w:rsidR="00873806" w14:paraId="26ED02A4" w14:textId="77777777" w:rsidTr="00890BF1">
        <w:trPr>
          <w:trHeight w:hRule="exact" w:val="497"/>
          <w:jc w:val="center"/>
        </w:trPr>
        <w:tc>
          <w:tcPr>
            <w:tcW w:w="3964" w:type="dxa"/>
            <w:shd w:val="clear" w:color="auto" w:fill="00B0F0"/>
          </w:tcPr>
          <w:p w14:paraId="020A0A9B" w14:textId="2EFF4124"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1701" w:type="dxa"/>
            <w:vAlign w:val="center"/>
          </w:tcPr>
          <w:p w14:paraId="5645878B" w14:textId="77777777" w:rsidR="00873806" w:rsidRPr="008869FA" w:rsidRDefault="00873806" w:rsidP="00202A41">
            <w:pPr>
              <w:spacing w:before="120" w:after="120"/>
              <w:jc w:val="both"/>
              <w:rPr>
                <w:rFonts w:ascii="HelveticaNeueLT Com 67 MdCn" w:hAnsi="HelveticaNeueLT Com 67 MdCn"/>
                <w:sz w:val="18"/>
                <w:szCs w:val="18"/>
              </w:rPr>
            </w:pPr>
          </w:p>
        </w:tc>
        <w:tc>
          <w:tcPr>
            <w:tcW w:w="2977" w:type="dxa"/>
            <w:shd w:val="clear" w:color="auto" w:fill="00B0F0"/>
          </w:tcPr>
          <w:p w14:paraId="446DB1EB" w14:textId="1172D195" w:rsidR="00873806" w:rsidRPr="008869FA" w:rsidRDefault="00873806" w:rsidP="00890BF1">
            <w:pPr>
              <w:jc w:val="both"/>
              <w:rPr>
                <w:rFonts w:ascii="HelveticaNeueLT Com 67 MdCn" w:hAnsi="HelveticaNeueLT Com 67 MdCn"/>
                <w:b/>
                <w:sz w:val="18"/>
                <w:szCs w:val="18"/>
              </w:rPr>
            </w:pPr>
            <w:r>
              <w:rPr>
                <w:rFonts w:ascii="HelveticaNeueLT Com 67 MdCn" w:hAnsi="HelveticaNeueLT Com 67 MdCn"/>
                <w:b/>
                <w:sz w:val="18"/>
                <w:szCs w:val="18"/>
              </w:rPr>
              <w:t xml:space="preserve">Of which revenues from services and merchandise: </w:t>
            </w:r>
          </w:p>
        </w:tc>
        <w:tc>
          <w:tcPr>
            <w:tcW w:w="1990" w:type="dxa"/>
            <w:gridSpan w:val="2"/>
            <w:vAlign w:val="center"/>
          </w:tcPr>
          <w:p w14:paraId="3F4F6DB8" w14:textId="77777777" w:rsidR="00873806"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Services:</w:t>
            </w:r>
          </w:p>
          <w:p w14:paraId="65311484" w14:textId="7CDEE9E3" w:rsidR="005E6DD2" w:rsidRP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 xml:space="preserve">Merchandise: </w:t>
            </w:r>
          </w:p>
        </w:tc>
      </w:tr>
      <w:tr w:rsidR="00873806" w14:paraId="3AEF04F1" w14:textId="77777777" w:rsidTr="00890BF1">
        <w:trPr>
          <w:trHeight w:hRule="exact" w:val="405"/>
          <w:jc w:val="center"/>
        </w:trPr>
        <w:tc>
          <w:tcPr>
            <w:tcW w:w="3964" w:type="dxa"/>
            <w:shd w:val="clear" w:color="auto" w:fill="00B0F0"/>
          </w:tcPr>
          <w:p w14:paraId="6D8B1CA0" w14:textId="77777777"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1701" w:type="dxa"/>
            <w:vAlign w:val="center"/>
          </w:tcPr>
          <w:p w14:paraId="0CD6182B" w14:textId="77777777" w:rsidR="00873806" w:rsidRPr="008869FA" w:rsidRDefault="00873806" w:rsidP="00202A41">
            <w:pPr>
              <w:spacing w:before="120" w:after="120"/>
              <w:jc w:val="both"/>
              <w:rPr>
                <w:rFonts w:ascii="HelveticaNeueLT Com 67 MdCn" w:hAnsi="HelveticaNeueLT Com 67 MdCn"/>
                <w:sz w:val="18"/>
                <w:szCs w:val="18"/>
              </w:rPr>
            </w:pPr>
          </w:p>
        </w:tc>
        <w:tc>
          <w:tcPr>
            <w:tcW w:w="2977" w:type="dxa"/>
            <w:shd w:val="clear" w:color="auto" w:fill="00B0F0"/>
          </w:tcPr>
          <w:p w14:paraId="0C69EEC9" w14:textId="0EBFA27A" w:rsidR="00873806" w:rsidRPr="008869FA" w:rsidRDefault="00873806" w:rsidP="00890BF1">
            <w:pPr>
              <w:jc w:val="both"/>
              <w:rPr>
                <w:rFonts w:ascii="HelveticaNeueLT Com 67 MdCn" w:hAnsi="HelveticaNeueLT Com 67 MdCn"/>
                <w:b/>
                <w:sz w:val="18"/>
                <w:szCs w:val="18"/>
              </w:rPr>
            </w:pPr>
            <w:r>
              <w:rPr>
                <w:rFonts w:ascii="HelveticaNeueLT Com 67 MdCn" w:hAnsi="HelveticaNeueLT Com 67 MdCn"/>
                <w:b/>
                <w:sz w:val="18"/>
                <w:szCs w:val="18"/>
              </w:rPr>
              <w:t>Of which revenues from services and merchandise:</w:t>
            </w:r>
          </w:p>
        </w:tc>
        <w:tc>
          <w:tcPr>
            <w:tcW w:w="1990" w:type="dxa"/>
            <w:gridSpan w:val="2"/>
            <w:vAlign w:val="center"/>
          </w:tcPr>
          <w:p w14:paraId="56FA3B3B" w14:textId="77777777" w:rsid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Services:</w:t>
            </w:r>
          </w:p>
          <w:p w14:paraId="58BF38B3" w14:textId="68C8E348" w:rsidR="00873806" w:rsidRP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Merchandise:</w:t>
            </w:r>
          </w:p>
        </w:tc>
      </w:tr>
      <w:tr w:rsidR="00873806" w14:paraId="49D33120" w14:textId="77777777" w:rsidTr="00890BF1">
        <w:trPr>
          <w:trHeight w:hRule="exact" w:val="1702"/>
          <w:jc w:val="center"/>
        </w:trPr>
        <w:tc>
          <w:tcPr>
            <w:tcW w:w="3964" w:type="dxa"/>
            <w:shd w:val="clear" w:color="auto" w:fill="00B0F0"/>
          </w:tcPr>
          <w:p w14:paraId="7E9D6A30" w14:textId="4F2127EA" w:rsidR="00CD41CA" w:rsidRDefault="00873806" w:rsidP="00CD41CA">
            <w:pPr>
              <w:spacing w:before="120"/>
              <w:rPr>
                <w:rFonts w:ascii="HelveticaNeueLT Com 67 MdCn" w:hAnsi="HelveticaNeueLT Com 67 MdCn"/>
                <w:b/>
                <w:sz w:val="18"/>
                <w:szCs w:val="18"/>
              </w:rPr>
            </w:pPr>
            <w:r>
              <w:rPr>
                <w:rFonts w:ascii="HelveticaNeueLT Com 67 MdCn" w:hAnsi="HelveticaNeueLT Com 67 MdCn"/>
                <w:b/>
                <w:sz w:val="18"/>
                <w:szCs w:val="18"/>
              </w:rPr>
              <w:t xml:space="preserve">What manufacturing (industrial or other) activities are carried out in the operation, including brief description of manufacturing process, input materials (raw materials) and manufactured products: </w:t>
            </w:r>
          </w:p>
          <w:p w14:paraId="77FFAF11" w14:textId="77777777" w:rsidR="00873806" w:rsidRPr="008869FA" w:rsidRDefault="00873806" w:rsidP="00CD41CA">
            <w:pPr>
              <w:spacing w:after="120"/>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p>
        </w:tc>
        <w:tc>
          <w:tcPr>
            <w:tcW w:w="6668" w:type="dxa"/>
            <w:gridSpan w:val="4"/>
            <w:vAlign w:val="center"/>
          </w:tcPr>
          <w:p w14:paraId="26EC144A" w14:textId="77777777" w:rsidR="00873806" w:rsidRPr="009076D5" w:rsidRDefault="00873806" w:rsidP="009076D5">
            <w:pPr>
              <w:jc w:val="both"/>
              <w:rPr>
                <w:rFonts w:ascii="HelveticaNeueLT Com 67 MdCn" w:hAnsi="HelveticaNeueLT Com 67 MdCn"/>
                <w:sz w:val="16"/>
                <w:szCs w:val="16"/>
              </w:rPr>
            </w:pPr>
          </w:p>
        </w:tc>
      </w:tr>
      <w:tr w:rsidR="00CD41CA" w14:paraId="0C2D2328" w14:textId="77777777" w:rsidTr="00890BF1">
        <w:trPr>
          <w:trHeight w:val="1611"/>
          <w:jc w:val="center"/>
        </w:trPr>
        <w:tc>
          <w:tcPr>
            <w:tcW w:w="3964" w:type="dxa"/>
            <w:shd w:val="clear" w:color="auto" w:fill="00B0F0"/>
          </w:tcPr>
          <w:p w14:paraId="46107516" w14:textId="4605152C" w:rsidR="00CD41CA" w:rsidRDefault="00CD41CA" w:rsidP="00CD41CA">
            <w:pPr>
              <w:spacing w:before="120"/>
              <w:rPr>
                <w:rFonts w:ascii="HelveticaNeueLT Com 67 MdCn" w:hAnsi="HelveticaNeueLT Com 67 MdCn"/>
                <w:b/>
                <w:sz w:val="18"/>
                <w:szCs w:val="18"/>
              </w:rPr>
            </w:pPr>
            <w:r>
              <w:rPr>
                <w:rFonts w:ascii="HelveticaNeueLT Com 67 MdCn" w:hAnsi="HelveticaNeueLT Com 67 MdCn"/>
                <w:b/>
                <w:sz w:val="18"/>
                <w:szCs w:val="18"/>
              </w:rPr>
              <w:t>Which industrial activities pursuant to Act No. 39/2013 Coll., on Integrated Prevention and Control of Environmental Pollution (according to the “List of Industrial Activities” stated in Annex 1 to the Act) are carried out in the operation</w:t>
            </w:r>
          </w:p>
          <w:p w14:paraId="0068AC61" w14:textId="77777777" w:rsidR="00CD41CA" w:rsidRPr="008869FA" w:rsidRDefault="00CD41CA" w:rsidP="00CD41CA">
            <w:pPr>
              <w:spacing w:after="120"/>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p>
        </w:tc>
        <w:tc>
          <w:tcPr>
            <w:tcW w:w="6668" w:type="dxa"/>
            <w:gridSpan w:val="4"/>
            <w:vAlign w:val="center"/>
          </w:tcPr>
          <w:p w14:paraId="6D706705" w14:textId="77777777" w:rsidR="00CD41CA" w:rsidRPr="009076D5" w:rsidRDefault="00CD41CA" w:rsidP="009076D5">
            <w:pPr>
              <w:jc w:val="both"/>
              <w:rPr>
                <w:rFonts w:ascii="HelveticaNeueLT Com 67 MdCn" w:hAnsi="HelveticaNeueLT Com 67 MdCn"/>
                <w:sz w:val="16"/>
                <w:szCs w:val="16"/>
              </w:rPr>
            </w:pPr>
          </w:p>
        </w:tc>
      </w:tr>
      <w:tr w:rsidR="00873806" w14:paraId="2C7AB232" w14:textId="77777777" w:rsidTr="00890BF1">
        <w:trPr>
          <w:trHeight w:val="481"/>
          <w:jc w:val="center"/>
        </w:trPr>
        <w:tc>
          <w:tcPr>
            <w:tcW w:w="3964" w:type="dxa"/>
            <w:shd w:val="clear" w:color="auto" w:fill="00B0F0"/>
          </w:tcPr>
          <w:p w14:paraId="3AAA5E38" w14:textId="4C0A18AB" w:rsidR="00873806" w:rsidRPr="008869FA" w:rsidRDefault="00873806" w:rsidP="00010FD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of products (manufactured products) </w:t>
            </w:r>
          </w:p>
          <w:p w14:paraId="34ED5606" w14:textId="3D845F04" w:rsidR="00873806" w:rsidRPr="008869FA" w:rsidRDefault="00873806" w:rsidP="00D165BC">
            <w:pPr>
              <w:spacing w:after="120"/>
              <w:jc w:val="both"/>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specify</w:t>
            </w:r>
            <w:proofErr w:type="gramEnd"/>
            <w:r>
              <w:rPr>
                <w:rFonts w:ascii="HelveticaNeueLT Com 67 MdCn" w:hAnsi="HelveticaNeueLT Com 67 MdCn"/>
                <w:sz w:val="18"/>
                <w:szCs w:val="18"/>
              </w:rPr>
              <w:t xml:space="preserve"> if the product is a part of other product, if so, which one)</w:t>
            </w:r>
          </w:p>
        </w:tc>
        <w:tc>
          <w:tcPr>
            <w:tcW w:w="6668" w:type="dxa"/>
            <w:gridSpan w:val="4"/>
            <w:vAlign w:val="center"/>
          </w:tcPr>
          <w:p w14:paraId="1009E931" w14:textId="77777777" w:rsidR="00873806" w:rsidRPr="009076D5" w:rsidRDefault="00873806" w:rsidP="009076D5">
            <w:pPr>
              <w:jc w:val="both"/>
              <w:rPr>
                <w:rFonts w:ascii="HelveticaNeueLT Com 67 MdCn" w:hAnsi="HelveticaNeueLT Com 67 MdCn"/>
                <w:sz w:val="16"/>
                <w:szCs w:val="16"/>
              </w:rPr>
            </w:pPr>
          </w:p>
          <w:p w14:paraId="6743BB70" w14:textId="77777777" w:rsidR="00873806" w:rsidRPr="009076D5" w:rsidRDefault="00873806" w:rsidP="009076D5">
            <w:pPr>
              <w:jc w:val="both"/>
              <w:rPr>
                <w:rFonts w:ascii="HelveticaNeueLT Com 67 MdCn" w:hAnsi="HelveticaNeueLT Com 67 MdCn"/>
                <w:sz w:val="16"/>
                <w:szCs w:val="16"/>
              </w:rPr>
            </w:pPr>
          </w:p>
        </w:tc>
      </w:tr>
      <w:tr w:rsidR="00873806" w14:paraId="5A8123B7" w14:textId="77777777" w:rsidTr="00890BF1">
        <w:trPr>
          <w:trHeight w:val="389"/>
          <w:jc w:val="center"/>
        </w:trPr>
        <w:tc>
          <w:tcPr>
            <w:tcW w:w="3964" w:type="dxa"/>
            <w:shd w:val="clear" w:color="auto" w:fill="00B0F0"/>
          </w:tcPr>
          <w:p w14:paraId="7A130153" w14:textId="1A3DE18A" w:rsidR="00873806" w:rsidRPr="008869FA" w:rsidRDefault="00873806" w:rsidP="00BB26E7">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List the main purchasers of goods and services:</w:t>
            </w:r>
          </w:p>
        </w:tc>
        <w:tc>
          <w:tcPr>
            <w:tcW w:w="6668" w:type="dxa"/>
            <w:gridSpan w:val="4"/>
            <w:vAlign w:val="center"/>
          </w:tcPr>
          <w:p w14:paraId="4626D333" w14:textId="77777777" w:rsidR="00873806" w:rsidRPr="009076D5" w:rsidRDefault="00873806" w:rsidP="009076D5">
            <w:pPr>
              <w:jc w:val="both"/>
              <w:rPr>
                <w:rFonts w:ascii="HelveticaNeueLT Com 67 MdCn" w:hAnsi="HelveticaNeueLT Com 67 MdCn"/>
                <w:sz w:val="16"/>
                <w:szCs w:val="16"/>
              </w:rPr>
            </w:pPr>
          </w:p>
        </w:tc>
      </w:tr>
      <w:tr w:rsidR="00A4231E" w14:paraId="6BCF81F9" w14:textId="77777777" w:rsidTr="00890BF1">
        <w:trPr>
          <w:trHeight w:val="362"/>
          <w:jc w:val="center"/>
        </w:trPr>
        <w:tc>
          <w:tcPr>
            <w:tcW w:w="3964" w:type="dxa"/>
            <w:shd w:val="clear" w:color="auto" w:fill="00B0F0"/>
          </w:tcPr>
          <w:p w14:paraId="27441BAB" w14:textId="1614B90D" w:rsidR="00A4231E" w:rsidRPr="008869FA" w:rsidRDefault="00A4231E" w:rsidP="00A4231E">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insured's product</w:t>
            </w:r>
          </w:p>
        </w:tc>
        <w:tc>
          <w:tcPr>
            <w:tcW w:w="6668" w:type="dxa"/>
            <w:gridSpan w:val="4"/>
            <w:vAlign w:val="center"/>
          </w:tcPr>
          <w:p w14:paraId="7AE63015" w14:textId="565E998A" w:rsidR="00A4231E" w:rsidRPr="008869FA" w:rsidRDefault="005E0F15" w:rsidP="005E0F15">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475425411"/>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flammable</w:t>
            </w:r>
            <w:r>
              <w:rPr>
                <w:rFonts w:ascii="HelveticaNeueLT Com 67 MdCn" w:hAnsi="HelveticaNeueLT Com 67 MdCn"/>
                <w:sz w:val="18"/>
                <w:szCs w:val="18"/>
              </w:rPr>
              <w:t xml:space="preserve">     </w:t>
            </w:r>
            <w:sdt>
              <w:sdtPr>
                <w:rPr>
                  <w:rFonts w:ascii="HelveticaNeueLT Com 67 MdCn" w:hAnsi="HelveticaNeueLT Com 67 MdCn"/>
                  <w:sz w:val="18"/>
                  <w:szCs w:val="18"/>
                </w:rPr>
                <w:id w:val="2147313104"/>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explosive</w:t>
            </w:r>
            <w:r>
              <w:rPr>
                <w:rFonts w:ascii="HelveticaNeueLT Com 67 MdCn" w:hAnsi="HelveticaNeueLT Com 67 MdCn"/>
                <w:sz w:val="18"/>
                <w:szCs w:val="18"/>
              </w:rPr>
              <w:t xml:space="preserve">     </w:t>
            </w:r>
            <w:sdt>
              <w:sdtPr>
                <w:rPr>
                  <w:rFonts w:ascii="HelveticaNeueLT Com 67 MdCn" w:hAnsi="HelveticaNeueLT Com 67 MdCn"/>
                  <w:sz w:val="18"/>
                  <w:szCs w:val="18"/>
                </w:rPr>
                <w:id w:val="636217037"/>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toxic</w:t>
            </w:r>
            <w:r>
              <w:rPr>
                <w:rFonts w:ascii="HelveticaNeueLT Com 67 MdCn" w:hAnsi="HelveticaNeueLT Com 67 MdCn"/>
                <w:sz w:val="18"/>
                <w:szCs w:val="18"/>
              </w:rPr>
              <w:t xml:space="preserve">     </w:t>
            </w:r>
            <w:sdt>
              <w:sdtPr>
                <w:rPr>
                  <w:rFonts w:ascii="HelveticaNeueLT Com 67 MdCn" w:hAnsi="HelveticaNeueLT Com 67 MdCn"/>
                  <w:sz w:val="18"/>
                  <w:szCs w:val="18"/>
                </w:rPr>
                <w:id w:val="-1291120321"/>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radioactive</w:t>
            </w:r>
            <w:r>
              <w:rPr>
                <w:rFonts w:ascii="HelveticaNeueLT Com 67 MdCn" w:hAnsi="HelveticaNeueLT Com 67 MdCn"/>
                <w:sz w:val="18"/>
                <w:szCs w:val="18"/>
              </w:rPr>
              <w:t xml:space="preserve">   </w:t>
            </w:r>
            <w:r w:rsidR="00890BF1">
              <w:rPr>
                <w:rFonts w:ascii="HelveticaNeueLT Com 67 MdCn" w:hAnsi="HelveticaNeueLT Com 67 MdCn"/>
                <w:sz w:val="18"/>
                <w:szCs w:val="18"/>
              </w:rPr>
              <w:br/>
            </w:r>
            <w:r>
              <w:rPr>
                <w:rFonts w:ascii="HelveticaNeueLT Com 67 MdCn" w:hAnsi="HelveticaNeueLT Com 67 MdCn"/>
                <w:sz w:val="18"/>
                <w:szCs w:val="18"/>
              </w:rPr>
              <w:t xml:space="preserve">  </w:t>
            </w:r>
            <w:sdt>
              <w:sdtPr>
                <w:rPr>
                  <w:rFonts w:ascii="HelveticaNeueLT Com 67 MdCn" w:hAnsi="HelveticaNeueLT Com 67 MdCn"/>
                  <w:sz w:val="18"/>
                  <w:szCs w:val="18"/>
                </w:rPr>
                <w:id w:val="-499428185"/>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made of asbestos or silicon?</w:t>
            </w:r>
          </w:p>
        </w:tc>
      </w:tr>
      <w:tr w:rsidR="00961408" w:rsidRPr="009E6B82" w14:paraId="0B693EAF" w14:textId="77777777" w:rsidTr="008E12A7">
        <w:trPr>
          <w:trHeight w:hRule="exact" w:val="601"/>
          <w:jc w:val="center"/>
        </w:trPr>
        <w:tc>
          <w:tcPr>
            <w:tcW w:w="8926" w:type="dxa"/>
            <w:gridSpan w:val="4"/>
            <w:shd w:val="clear" w:color="auto" w:fill="00B0F0"/>
            <w:vAlign w:val="center"/>
          </w:tcPr>
          <w:p w14:paraId="12BA207A" w14:textId="4F35EBEE" w:rsidR="00961408" w:rsidRPr="008E12A7" w:rsidRDefault="00961408" w:rsidP="00961408">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Do the work activities carried out in operations belong to the work activities specified in Sec. 1, par. 2 of Act No. 359/2007 Coll.</w:t>
            </w:r>
            <w:proofErr w:type="gramStart"/>
            <w:r>
              <w:rPr>
                <w:rFonts w:ascii="HelveticaNeueLT Com 67 MdCn" w:hAnsi="HelveticaNeueLT Com 67 MdCn"/>
                <w:b/>
                <w:sz w:val="18"/>
                <w:szCs w:val="18"/>
              </w:rPr>
              <w:t>,  on</w:t>
            </w:r>
            <w:proofErr w:type="gramEnd"/>
            <w:r>
              <w:rPr>
                <w:rFonts w:ascii="HelveticaNeueLT Com 67 MdCn" w:hAnsi="HelveticaNeueLT Com 67 MdCn"/>
                <w:b/>
                <w:sz w:val="18"/>
                <w:szCs w:val="18"/>
              </w:rPr>
              <w:t xml:space="preserve"> the prevention and remedying of environmental damage?</w:t>
            </w:r>
          </w:p>
        </w:tc>
        <w:tc>
          <w:tcPr>
            <w:tcW w:w="1706" w:type="dxa"/>
            <w:vAlign w:val="center"/>
          </w:tcPr>
          <w:p w14:paraId="097C94E8"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39496781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83904166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1F712E4D" w14:textId="77777777" w:rsidTr="008E12A7">
        <w:trPr>
          <w:trHeight w:hRule="exact" w:val="567"/>
          <w:jc w:val="center"/>
        </w:trPr>
        <w:tc>
          <w:tcPr>
            <w:tcW w:w="8926" w:type="dxa"/>
            <w:gridSpan w:val="4"/>
            <w:shd w:val="clear" w:color="auto" w:fill="00B0F0"/>
            <w:vAlign w:val="center"/>
          </w:tcPr>
          <w:p w14:paraId="5F966E1A" w14:textId="44EC10D9" w:rsidR="00961408" w:rsidRPr="008E12A7" w:rsidRDefault="00961408" w:rsidP="00CC1AE4">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Does the operator/the operation belong to operators or operations that require an integrated permit pursuant to Act No. 39/2013 Coll., on Integrated Prevention and Control of Environmental Pollution?</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90AD3EF"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5484235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04370567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603E0B8C" w14:textId="77777777" w:rsidTr="008E12A7">
        <w:trPr>
          <w:trHeight w:hRule="exact" w:val="576"/>
          <w:jc w:val="center"/>
        </w:trPr>
        <w:tc>
          <w:tcPr>
            <w:tcW w:w="8926" w:type="dxa"/>
            <w:gridSpan w:val="4"/>
            <w:shd w:val="clear" w:color="auto" w:fill="00B0F0"/>
            <w:vAlign w:val="center"/>
          </w:tcPr>
          <w:p w14:paraId="5409F578" w14:textId="5A0F0075"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included in enterprises that are subject to Act No. 128/2015 Coll., on the Prevention of Major Industrial Accidents?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D1AF0F6"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D9AC437" w14:textId="77777777" w:rsidR="00961408"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5664A53"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4963030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7124171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427010B5" w14:textId="77777777" w:rsidTr="00EB21FA">
        <w:trPr>
          <w:trHeight w:hRule="exact" w:val="1000"/>
          <w:jc w:val="center"/>
        </w:trPr>
        <w:tc>
          <w:tcPr>
            <w:tcW w:w="8926" w:type="dxa"/>
            <w:gridSpan w:val="4"/>
            <w:shd w:val="clear" w:color="auto" w:fill="00B0F0"/>
            <w:vAlign w:val="center"/>
          </w:tcPr>
          <w:p w14:paraId="474DD8F1" w14:textId="12FC7F1F"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Were proceedings initiated against the company at any point in the past (regardless of changes in ownership) due to environmental pollution on the part of public authorities, or was there a decision on a temporary or permanent restriction or on a temporary interruption of manufacturing activities in the operation/operations?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08882A6"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008DFC3"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F7D244A"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EE60CAB"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A80B12C" w14:textId="77777777" w:rsidR="00961408"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619AF8A"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0876904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7225808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bl>
    <w:p w14:paraId="603DC5D8" w14:textId="77777777" w:rsidR="009076D5" w:rsidRDefault="009076D5"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ENVIRONMENTAL SITUATION:</w:t>
      </w:r>
    </w:p>
    <w:tbl>
      <w:tblPr>
        <w:tblStyle w:val="Mriekatabuky"/>
        <w:tblW w:w="10632" w:type="dxa"/>
        <w:jc w:val="center"/>
        <w:tblLook w:val="04A0" w:firstRow="1" w:lastRow="0" w:firstColumn="1" w:lastColumn="0" w:noHBand="0" w:noVBand="1"/>
      </w:tblPr>
      <w:tblGrid>
        <w:gridCol w:w="2830"/>
        <w:gridCol w:w="3402"/>
        <w:gridCol w:w="2694"/>
        <w:gridCol w:w="1706"/>
      </w:tblGrid>
      <w:tr w:rsidR="009076D5" w:rsidRPr="008869FA" w14:paraId="4FF22567" w14:textId="77777777" w:rsidTr="00780D96">
        <w:trPr>
          <w:trHeight w:hRule="exact" w:val="501"/>
          <w:jc w:val="center"/>
        </w:trPr>
        <w:tc>
          <w:tcPr>
            <w:tcW w:w="8926" w:type="dxa"/>
            <w:gridSpan w:val="3"/>
            <w:shd w:val="clear" w:color="auto" w:fill="00B0F0"/>
            <w:vAlign w:val="center"/>
          </w:tcPr>
          <w:p w14:paraId="3CDBE45B"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located in the vicinity of a protected area or in a potable water protection zone?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AD45EAF"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041416F" w14:textId="77777777" w:rsidR="009076D5" w:rsidRPr="008E12A7"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277FB59" w14:textId="77777777" w:rsidR="009076D5" w:rsidRPr="008869FA" w:rsidRDefault="009076D5"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7056281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8032826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076D5" w:rsidRPr="008869FA" w14:paraId="4D07108F" w14:textId="77777777" w:rsidTr="00392E19">
        <w:trPr>
          <w:trHeight w:hRule="exact" w:val="989"/>
          <w:jc w:val="center"/>
        </w:trPr>
        <w:tc>
          <w:tcPr>
            <w:tcW w:w="2830" w:type="dxa"/>
            <w:shd w:val="clear" w:color="auto" w:fill="00B0F0"/>
            <w:vAlign w:val="center"/>
          </w:tcPr>
          <w:p w14:paraId="1791B05F" w14:textId="77777777" w:rsidR="009076D5" w:rsidRDefault="009076D5" w:rsidP="009076D5">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4B27EFB9" w14:textId="77777777" w:rsidR="009076D5" w:rsidRPr="009076D5" w:rsidRDefault="009076D5" w:rsidP="009076D5">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5624636C" w14:textId="77777777" w:rsidR="009076D5" w:rsidRPr="009076D5" w:rsidRDefault="009076D5" w:rsidP="009076D5">
            <w:pPr>
              <w:jc w:val="both"/>
              <w:rPr>
                <w:rFonts w:ascii="HelveticaNeueLT Com 67 MdCn" w:hAnsi="HelveticaNeueLT Com 67 MdCn"/>
                <w:sz w:val="16"/>
                <w:szCs w:val="16"/>
              </w:rPr>
            </w:pPr>
          </w:p>
        </w:tc>
      </w:tr>
      <w:tr w:rsidR="009076D5" w:rsidRPr="008869FA" w14:paraId="55459C15" w14:textId="77777777" w:rsidTr="00202A41">
        <w:trPr>
          <w:trHeight w:hRule="exact" w:val="567"/>
          <w:jc w:val="center"/>
        </w:trPr>
        <w:tc>
          <w:tcPr>
            <w:tcW w:w="8926" w:type="dxa"/>
            <w:gridSpan w:val="3"/>
            <w:shd w:val="clear" w:color="auto" w:fill="00B0F0"/>
            <w:vAlign w:val="center"/>
          </w:tcPr>
          <w:p w14:paraId="23130E20"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located in the vicinity of an area that is used to abstract groundwater for industrial or agricultural purposes or for the purposes of private persons (private wells)?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D11A2BD"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89D0095"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A2C1863" w14:textId="77777777" w:rsidR="009076D5" w:rsidRPr="008E12A7"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68B07A02" w14:textId="77777777" w:rsidR="009076D5" w:rsidRPr="008869FA" w:rsidRDefault="009076D5"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00540597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43528163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076D5" w:rsidRPr="008869FA" w14:paraId="69FCD8FA" w14:textId="77777777" w:rsidTr="00392E19">
        <w:trPr>
          <w:trHeight w:hRule="exact" w:val="995"/>
          <w:jc w:val="center"/>
        </w:trPr>
        <w:tc>
          <w:tcPr>
            <w:tcW w:w="2830" w:type="dxa"/>
            <w:shd w:val="clear" w:color="auto" w:fill="00B0F0"/>
            <w:vAlign w:val="center"/>
          </w:tcPr>
          <w:p w14:paraId="6A81A70B" w14:textId="77777777" w:rsidR="009076D5" w:rsidRDefault="009076D5" w:rsidP="009076D5">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0AF253E6" w14:textId="77777777" w:rsidR="009076D5" w:rsidRPr="009076D5" w:rsidRDefault="009076D5" w:rsidP="009076D5">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0D895E8C" w14:textId="77777777" w:rsidR="009076D5" w:rsidRPr="009076D5" w:rsidRDefault="009076D5" w:rsidP="009076D5">
            <w:pPr>
              <w:jc w:val="both"/>
              <w:rPr>
                <w:rFonts w:ascii="HelveticaNeueLT Com 67 MdCn" w:hAnsi="HelveticaNeueLT Com 67 MdCn"/>
                <w:sz w:val="16"/>
                <w:szCs w:val="16"/>
              </w:rPr>
            </w:pPr>
          </w:p>
        </w:tc>
      </w:tr>
      <w:tr w:rsidR="009076D5" w:rsidRPr="008869FA" w14:paraId="5993E4D2" w14:textId="77777777" w:rsidTr="00000181">
        <w:trPr>
          <w:trHeight w:hRule="exact" w:val="532"/>
          <w:jc w:val="center"/>
        </w:trPr>
        <w:tc>
          <w:tcPr>
            <w:tcW w:w="6232" w:type="dxa"/>
            <w:gridSpan w:val="2"/>
            <w:shd w:val="clear" w:color="auto" w:fill="00B0F0"/>
            <w:vAlign w:val="center"/>
          </w:tcPr>
          <w:p w14:paraId="241CF0E6" w14:textId="77777777" w:rsidR="009076D5" w:rsidRPr="008E12A7" w:rsidRDefault="00000181"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What is the depth of the aquifer in the place of the operation (place of insurance)?</w:t>
            </w:r>
          </w:p>
          <w:p w14:paraId="0552679F"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55DFDDA"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41E06BC9" w14:textId="77777777" w:rsidR="009076D5" w:rsidRPr="008869FA" w:rsidRDefault="009076D5" w:rsidP="0000018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0957830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&lt;5m </w:t>
            </w:r>
            <w:r>
              <w:rPr>
                <w:rFonts w:ascii="HelveticaNeueLT Com 67 MdCn" w:hAnsi="HelveticaNeueLT Com 67 MdCn"/>
                <w:sz w:val="18"/>
                <w:szCs w:val="18"/>
              </w:rPr>
              <w:t xml:space="preserve">              </w:t>
            </w:r>
            <w:sdt>
              <w:sdtPr>
                <w:rPr>
                  <w:rFonts w:ascii="HelveticaNeueLT Com 67 MdCn" w:hAnsi="HelveticaNeueLT Com 67 MdCn"/>
                  <w:sz w:val="18"/>
                  <w:szCs w:val="18"/>
                </w:rPr>
                <w:id w:val="-212583867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5-15m</w:t>
            </w:r>
            <w:r>
              <w:rPr>
                <w:rFonts w:ascii="HelveticaNeueLT Com 67 MdCn" w:hAnsi="HelveticaNeueLT Com 67 MdCn"/>
                <w:sz w:val="18"/>
                <w:szCs w:val="18"/>
              </w:rPr>
              <w:t xml:space="preserve">               </w:t>
            </w:r>
            <w:sdt>
              <w:sdtPr>
                <w:rPr>
                  <w:rFonts w:ascii="HelveticaNeueLT Com 67 MdCn" w:hAnsi="HelveticaNeueLT Com 67 MdCn"/>
                  <w:sz w:val="18"/>
                  <w:szCs w:val="18"/>
                </w:rPr>
                <w:id w:val="1333183819"/>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&gt;15m</w:t>
            </w:r>
          </w:p>
        </w:tc>
      </w:tr>
      <w:tr w:rsidR="00000181" w:rsidRPr="008869FA" w14:paraId="42129825" w14:textId="77777777" w:rsidTr="00392E19">
        <w:trPr>
          <w:trHeight w:hRule="exact" w:val="1029"/>
          <w:jc w:val="center"/>
        </w:trPr>
        <w:tc>
          <w:tcPr>
            <w:tcW w:w="2830" w:type="dxa"/>
            <w:shd w:val="clear" w:color="auto" w:fill="00B0F0"/>
            <w:vAlign w:val="center"/>
          </w:tcPr>
          <w:p w14:paraId="19BE2E39"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00003B2"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0B9A85FB" w14:textId="77777777" w:rsidR="00000181" w:rsidRDefault="00000181" w:rsidP="00000181">
            <w:pPr>
              <w:jc w:val="both"/>
              <w:rPr>
                <w:rFonts w:ascii="HelveticaNeueLT Com 67 MdCn" w:hAnsi="HelveticaNeueLT Com 67 MdCn"/>
                <w:sz w:val="18"/>
                <w:szCs w:val="18"/>
              </w:rPr>
            </w:pPr>
          </w:p>
        </w:tc>
      </w:tr>
      <w:tr w:rsidR="009076D5" w:rsidRPr="008869FA" w14:paraId="48D40763" w14:textId="77777777" w:rsidTr="00000181">
        <w:trPr>
          <w:trHeight w:hRule="exact" w:val="851"/>
          <w:jc w:val="center"/>
        </w:trPr>
        <w:tc>
          <w:tcPr>
            <w:tcW w:w="6232" w:type="dxa"/>
            <w:gridSpan w:val="2"/>
            <w:shd w:val="clear" w:color="auto" w:fill="00B0F0"/>
            <w:vAlign w:val="center"/>
          </w:tcPr>
          <w:p w14:paraId="5E63927D" w14:textId="77777777" w:rsidR="00000181" w:rsidRPr="00000181" w:rsidRDefault="00000181" w:rsidP="0000018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(place of insurance) is the closest surface water resource (lakes, rivers, etc.)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CF7B774" w14:textId="77777777" w:rsidR="009076D5" w:rsidRPr="008E12A7" w:rsidRDefault="00000181" w:rsidP="0000018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645A227"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6A70CF"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768959"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7FCE22"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2E13CE09" w14:textId="77777777" w:rsidR="009076D5" w:rsidRPr="008869FA" w:rsidRDefault="009076D5" w:rsidP="0000018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605658172"/>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&lt;50m</w:t>
            </w:r>
            <w:r>
              <w:rPr>
                <w:rFonts w:ascii="HelveticaNeueLT Com 67 MdCn" w:hAnsi="HelveticaNeueLT Com 67 MdCn"/>
                <w:sz w:val="18"/>
                <w:szCs w:val="18"/>
              </w:rPr>
              <w:t xml:space="preserve">   </w:t>
            </w:r>
            <w:sdt>
              <w:sdtPr>
                <w:rPr>
                  <w:rFonts w:ascii="HelveticaNeueLT Com 67 MdCn" w:hAnsi="HelveticaNeueLT Com 67 MdCn"/>
                  <w:sz w:val="18"/>
                  <w:szCs w:val="18"/>
                </w:rPr>
                <w:id w:val="-1645578441"/>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50-100m</w:t>
            </w:r>
            <w:r>
              <w:rPr>
                <w:rFonts w:ascii="HelveticaNeueLT Com 67 MdCn" w:hAnsi="HelveticaNeueLT Com 67 MdCn"/>
                <w:sz w:val="18"/>
                <w:szCs w:val="18"/>
              </w:rPr>
              <w:t xml:space="preserve">   </w:t>
            </w:r>
            <w:sdt>
              <w:sdtPr>
                <w:rPr>
                  <w:rFonts w:ascii="HelveticaNeueLT Com 67 MdCn" w:hAnsi="HelveticaNeueLT Com 67 MdCn"/>
                  <w:sz w:val="18"/>
                  <w:szCs w:val="18"/>
                </w:rPr>
                <w:id w:val="-920333183"/>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100-1000m</w:t>
            </w:r>
            <w:r>
              <w:rPr>
                <w:rFonts w:ascii="HelveticaNeueLT Com 67 MdCn" w:hAnsi="HelveticaNeueLT Com 67 MdCn"/>
                <w:sz w:val="18"/>
                <w:szCs w:val="18"/>
              </w:rPr>
              <w:t xml:space="preserve">  </w:t>
            </w:r>
            <w:sdt>
              <w:sdtPr>
                <w:rPr>
                  <w:rFonts w:ascii="HelveticaNeueLT Com 67 MdCn" w:hAnsi="HelveticaNeueLT Com 67 MdCn"/>
                  <w:sz w:val="18"/>
                  <w:szCs w:val="18"/>
                </w:rPr>
                <w:id w:val="-268709237"/>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&gt;1000m</w:t>
            </w:r>
          </w:p>
        </w:tc>
      </w:tr>
      <w:tr w:rsidR="00000181" w:rsidRPr="008869FA" w14:paraId="1E26A926" w14:textId="77777777" w:rsidTr="00392E19">
        <w:trPr>
          <w:trHeight w:hRule="exact" w:val="983"/>
          <w:jc w:val="center"/>
        </w:trPr>
        <w:tc>
          <w:tcPr>
            <w:tcW w:w="2830" w:type="dxa"/>
            <w:shd w:val="clear" w:color="auto" w:fill="00B0F0"/>
            <w:vAlign w:val="center"/>
          </w:tcPr>
          <w:p w14:paraId="092C2BD2"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7E99DC5F"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6FA8147B" w14:textId="77777777" w:rsidR="00000181" w:rsidRDefault="00000181" w:rsidP="00000181">
            <w:pPr>
              <w:jc w:val="both"/>
              <w:rPr>
                <w:rFonts w:ascii="HelveticaNeueLT Com 67 MdCn" w:hAnsi="HelveticaNeueLT Com 67 MdCn"/>
                <w:sz w:val="18"/>
                <w:szCs w:val="18"/>
              </w:rPr>
            </w:pPr>
          </w:p>
        </w:tc>
      </w:tr>
      <w:tr w:rsidR="00000181" w:rsidRPr="008869FA" w14:paraId="2E8E02A3" w14:textId="77777777" w:rsidTr="00000181">
        <w:trPr>
          <w:trHeight w:hRule="exact" w:val="695"/>
          <w:jc w:val="center"/>
        </w:trPr>
        <w:tc>
          <w:tcPr>
            <w:tcW w:w="6232" w:type="dxa"/>
            <w:gridSpan w:val="2"/>
            <w:shd w:val="clear" w:color="auto" w:fill="00B0F0"/>
            <w:vAlign w:val="center"/>
          </w:tcPr>
          <w:p w14:paraId="4C33D106" w14:textId="0CB57550"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is the closest protected area included in the NATURA 2000 list (sites of Community importance and Special Protection Areas)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AE6B22F"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F4EC190"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0B64A155" w14:textId="77777777" w:rsidR="00000181" w:rsidRDefault="003D7215" w:rsidP="00085312">
            <w:pPr>
              <w:jc w:val="both"/>
              <w:rPr>
                <w:rFonts w:ascii="HelveticaNeueLT Com 67 MdCn" w:hAnsi="HelveticaNeueLT Com 67 MdCn"/>
                <w:sz w:val="18"/>
                <w:szCs w:val="18"/>
              </w:rPr>
            </w:pPr>
            <w:sdt>
              <w:sdtPr>
                <w:rPr>
                  <w:rFonts w:ascii="HelveticaNeueLT Com 67 MdCn" w:hAnsi="HelveticaNeueLT Com 67 MdCn"/>
                  <w:sz w:val="18"/>
                  <w:szCs w:val="18"/>
                </w:rPr>
                <w:id w:val="-1266376842"/>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589317348"/>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025236767"/>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1000-10000m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276753616"/>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&gt;10000m</w:t>
            </w:r>
          </w:p>
        </w:tc>
      </w:tr>
      <w:tr w:rsidR="00000181" w:rsidRPr="008869FA" w14:paraId="78019FC8" w14:textId="77777777" w:rsidTr="00392E19">
        <w:trPr>
          <w:trHeight w:hRule="exact" w:val="1013"/>
          <w:jc w:val="center"/>
        </w:trPr>
        <w:tc>
          <w:tcPr>
            <w:tcW w:w="2830" w:type="dxa"/>
            <w:shd w:val="clear" w:color="auto" w:fill="00B0F0"/>
            <w:vAlign w:val="center"/>
          </w:tcPr>
          <w:p w14:paraId="1907E901"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5F829145"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2F0BEFF7" w14:textId="77777777" w:rsidR="00000181" w:rsidRDefault="00000181" w:rsidP="00000181">
            <w:pPr>
              <w:jc w:val="both"/>
              <w:rPr>
                <w:rFonts w:ascii="HelveticaNeueLT Com 67 MdCn" w:hAnsi="HelveticaNeueLT Com 67 MdCn"/>
                <w:sz w:val="18"/>
                <w:szCs w:val="18"/>
              </w:rPr>
            </w:pPr>
          </w:p>
        </w:tc>
      </w:tr>
      <w:tr w:rsidR="008E3A52" w14:paraId="28D39992" w14:textId="77777777" w:rsidTr="008E3A52">
        <w:tblPrEx>
          <w:jc w:val="left"/>
        </w:tblPrEx>
        <w:trPr>
          <w:trHeight w:hRule="exact" w:val="695"/>
        </w:trPr>
        <w:tc>
          <w:tcPr>
            <w:tcW w:w="6232" w:type="dxa"/>
            <w:gridSpan w:val="2"/>
            <w:shd w:val="clear" w:color="auto" w:fill="00B0F0"/>
          </w:tcPr>
          <w:p w14:paraId="715BBFAD"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(place of insurance) is the closest public or cultural facility, housing construction or cultural monument and relic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7D55225"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DBD50D8" w14:textId="77777777" w:rsidR="008E3A52" w:rsidRPr="00000181"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2D374E3" w14:textId="77777777" w:rsidR="008E3A52" w:rsidRPr="00000181"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5382392"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tcPr>
          <w:p w14:paraId="35B98297" w14:textId="77777777" w:rsidR="008E3A52" w:rsidRDefault="003D7215" w:rsidP="008E3A52">
            <w:pPr>
              <w:spacing w:before="120"/>
              <w:jc w:val="both"/>
              <w:rPr>
                <w:rFonts w:ascii="HelveticaNeueLT Com 67 MdCn" w:hAnsi="HelveticaNeueLT Com 67 MdCn"/>
                <w:sz w:val="18"/>
                <w:szCs w:val="18"/>
              </w:rPr>
            </w:pPr>
            <w:sdt>
              <w:sdtPr>
                <w:rPr>
                  <w:rFonts w:ascii="HelveticaNeueLT Com 67 MdCn" w:hAnsi="HelveticaNeueLT Com 67 MdCn"/>
                  <w:sz w:val="18"/>
                  <w:szCs w:val="18"/>
                </w:rPr>
                <w:id w:val="1511876510"/>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860320386"/>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50-100m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573660407"/>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020234029"/>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&gt;1000m</w:t>
            </w:r>
          </w:p>
        </w:tc>
      </w:tr>
      <w:tr w:rsidR="008E3A52" w14:paraId="62ADE671" w14:textId="77777777" w:rsidTr="00392E19">
        <w:tblPrEx>
          <w:jc w:val="left"/>
        </w:tblPrEx>
        <w:trPr>
          <w:trHeight w:hRule="exact" w:val="1009"/>
        </w:trPr>
        <w:tc>
          <w:tcPr>
            <w:tcW w:w="2830" w:type="dxa"/>
            <w:shd w:val="clear" w:color="auto" w:fill="00B0F0"/>
          </w:tcPr>
          <w:p w14:paraId="58B75127" w14:textId="77777777" w:rsidR="008E3A52" w:rsidRDefault="008E3A52" w:rsidP="00392E19">
            <w:pPr>
              <w:shd w:val="clear" w:color="auto" w:fill="00B0F0"/>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0BB11A37" w14:textId="77777777" w:rsidR="008E3A52" w:rsidRDefault="008E3A52" w:rsidP="008E3A52">
            <w:pPr>
              <w:shd w:val="clear" w:color="auto" w:fill="00B0F0"/>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tcPr>
          <w:p w14:paraId="244769AD" w14:textId="77777777" w:rsidR="008E3A52" w:rsidRDefault="008E3A52" w:rsidP="00202A41">
            <w:pPr>
              <w:jc w:val="both"/>
              <w:rPr>
                <w:rFonts w:ascii="HelveticaNeueLT Com 67 MdCn" w:hAnsi="HelveticaNeueLT Com 67 MdCn"/>
                <w:sz w:val="18"/>
                <w:szCs w:val="18"/>
              </w:rPr>
            </w:pPr>
          </w:p>
        </w:tc>
      </w:tr>
      <w:tr w:rsidR="008E3A52" w14:paraId="2911819F" w14:textId="77777777" w:rsidTr="008E3A52">
        <w:tblPrEx>
          <w:jc w:val="left"/>
        </w:tblPrEx>
        <w:trPr>
          <w:trHeight w:hRule="exact" w:val="576"/>
        </w:trPr>
        <w:tc>
          <w:tcPr>
            <w:tcW w:w="6232" w:type="dxa"/>
            <w:gridSpan w:val="2"/>
            <w:shd w:val="clear" w:color="auto" w:fill="00B0F0"/>
          </w:tcPr>
          <w:p w14:paraId="446E59AA" w14:textId="77777777" w:rsidR="008E3A52" w:rsidRPr="008E3A52" w:rsidRDefault="008E3A52" w:rsidP="008E3A52">
            <w:pPr>
              <w:spacing w:before="120"/>
              <w:rPr>
                <w:rFonts w:ascii="HelveticaNeueLT Com 67 MdCn" w:hAnsi="HelveticaNeueLT Com 67 MdCn"/>
                <w:b/>
                <w:sz w:val="18"/>
                <w:szCs w:val="18"/>
              </w:rPr>
            </w:pPr>
            <w:r>
              <w:rPr>
                <w:rFonts w:ascii="HelveticaNeueLT Com 67 MdCn" w:hAnsi="HelveticaNeueLT Com 67 MdCn"/>
                <w:b/>
                <w:sz w:val="18"/>
                <w:szCs w:val="18"/>
                <w:shd w:val="clear" w:color="auto" w:fill="00B0F0"/>
              </w:rPr>
              <w:t>At what distance from the operation (place of insurance) is agricultural land located?</w:t>
            </w:r>
            <w:r>
              <w:rPr>
                <w:rFonts w:ascii="HelveticaNeueLT Com 67 MdCn" w:hAnsi="HelveticaNeueLT Com 67 MdCn"/>
                <w:b/>
                <w:sz w:val="18"/>
                <w:szCs w:val="18"/>
                <w:shd w:val="clear" w:color="auto" w:fill="00B0F0"/>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87295B7" w14:textId="77777777" w:rsidR="008E3A52" w:rsidRPr="00000181"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EE667D8" w14:textId="77777777" w:rsidR="008E3A52" w:rsidRPr="00000181"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2AA58F"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tcPr>
          <w:p w14:paraId="071E1B7F" w14:textId="77777777" w:rsidR="008E3A52" w:rsidRDefault="003D7215" w:rsidP="008E3A52">
            <w:pPr>
              <w:spacing w:before="120"/>
              <w:jc w:val="both"/>
              <w:rPr>
                <w:rFonts w:ascii="HelveticaNeueLT Com 67 MdCn" w:hAnsi="HelveticaNeueLT Com 67 MdCn"/>
                <w:sz w:val="18"/>
                <w:szCs w:val="18"/>
              </w:rPr>
            </w:pPr>
            <w:sdt>
              <w:sdtPr>
                <w:rPr>
                  <w:rFonts w:ascii="HelveticaNeueLT Com 67 MdCn" w:hAnsi="HelveticaNeueLT Com 67 MdCn"/>
                  <w:sz w:val="18"/>
                  <w:szCs w:val="18"/>
                </w:rPr>
                <w:id w:val="-1947151204"/>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664464605"/>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50-100m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129115741"/>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321429999"/>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&gt;1000m</w:t>
            </w:r>
          </w:p>
        </w:tc>
      </w:tr>
      <w:tr w:rsidR="008E3A52" w14:paraId="7526AF97" w14:textId="77777777" w:rsidTr="00392E19">
        <w:tblPrEx>
          <w:jc w:val="left"/>
        </w:tblPrEx>
        <w:trPr>
          <w:trHeight w:hRule="exact" w:val="975"/>
        </w:trPr>
        <w:tc>
          <w:tcPr>
            <w:tcW w:w="2830" w:type="dxa"/>
            <w:shd w:val="clear" w:color="auto" w:fill="00B0F0"/>
          </w:tcPr>
          <w:p w14:paraId="1FA68A3A" w14:textId="77777777" w:rsidR="008E3A52" w:rsidRDefault="008E3A52" w:rsidP="00392E19">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5311A843"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tcPr>
          <w:p w14:paraId="67710055" w14:textId="77777777" w:rsidR="008E3A52" w:rsidRDefault="008E3A52" w:rsidP="00202A41">
            <w:pPr>
              <w:jc w:val="both"/>
              <w:rPr>
                <w:rFonts w:ascii="HelveticaNeueLT Com 67 MdCn" w:hAnsi="HelveticaNeueLT Com 67 MdCn"/>
                <w:sz w:val="18"/>
                <w:szCs w:val="18"/>
              </w:rPr>
            </w:pPr>
          </w:p>
        </w:tc>
      </w:tr>
      <w:tr w:rsidR="008E3A52" w14:paraId="3D0C02B1" w14:textId="77777777" w:rsidTr="00EB21FA">
        <w:tblPrEx>
          <w:jc w:val="left"/>
        </w:tblPrEx>
        <w:trPr>
          <w:trHeight w:hRule="exact" w:val="1550"/>
        </w:trPr>
        <w:tc>
          <w:tcPr>
            <w:tcW w:w="2830" w:type="dxa"/>
            <w:shd w:val="clear" w:color="auto" w:fill="00B0F0"/>
          </w:tcPr>
          <w:p w14:paraId="682B3794" w14:textId="551745D9" w:rsidR="008E3A52" w:rsidRDefault="008E3A52" w:rsidP="008E3A52">
            <w:pPr>
              <w:spacing w:before="120"/>
              <w:rPr>
                <w:rFonts w:ascii="HelveticaNeueLT Com 67 MdCn" w:hAnsi="HelveticaNeueLT Com 67 MdCn"/>
                <w:b/>
                <w:sz w:val="18"/>
                <w:szCs w:val="18"/>
              </w:rPr>
            </w:pPr>
            <w:r>
              <w:rPr>
                <w:rFonts w:ascii="HelveticaNeueLT Com 67 MdCn" w:hAnsi="HelveticaNeueLT Com 67 MdCn"/>
                <w:b/>
                <w:sz w:val="18"/>
                <w:szCs w:val="18"/>
              </w:rPr>
              <w:t>Describe soil conditions, geological conditions and soil types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sandy, clayey, loamy, skeletal, sandy gravel, etc.) at the place of the operation:</w:t>
            </w:r>
            <w:r>
              <w:rPr>
                <w:rFonts w:ascii="HelveticaNeueLT Com 67 MdCn" w:hAnsi="HelveticaNeueLT Com 67 MdCn"/>
                <w:b/>
                <w:sz w:val="18"/>
                <w:szCs w:val="18"/>
              </w:rPr>
              <w:tab/>
            </w:r>
          </w:p>
          <w:p w14:paraId="5D000F31"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653B040" w14:textId="77777777" w:rsid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7802" w:type="dxa"/>
            <w:gridSpan w:val="3"/>
          </w:tcPr>
          <w:p w14:paraId="339D8535" w14:textId="77777777" w:rsidR="008E3A52" w:rsidRPr="008E3A52" w:rsidRDefault="008E3A52" w:rsidP="00202A41">
            <w:pPr>
              <w:jc w:val="both"/>
              <w:rPr>
                <w:rFonts w:ascii="HelveticaNeueLT Com 67 MdCn" w:hAnsi="HelveticaNeueLT Com 67 MdCn"/>
                <w:sz w:val="16"/>
                <w:szCs w:val="16"/>
              </w:rPr>
            </w:pPr>
          </w:p>
        </w:tc>
      </w:tr>
    </w:tbl>
    <w:p w14:paraId="1BBE1AC9" w14:textId="40FFF731" w:rsidR="00392E19" w:rsidRDefault="00392E19">
      <w:pPr>
        <w:rPr>
          <w:rFonts w:ascii="HelveticaNeueLT Com 67 MdCn" w:hAnsi="HelveticaNeueLT Com 67 MdCn"/>
          <w:b/>
          <w:sz w:val="20"/>
          <w:szCs w:val="20"/>
        </w:rPr>
      </w:pPr>
    </w:p>
    <w:p w14:paraId="3DBCAF59" w14:textId="77777777" w:rsidR="00E87623" w:rsidRDefault="00E87623" w:rsidP="00392E19">
      <w:pPr>
        <w:spacing w:after="0"/>
        <w:rPr>
          <w:rFonts w:ascii="HelveticaNeueLT Com 67 MdCn" w:hAnsi="HelveticaNeueLT Com 67 MdCn"/>
          <w:b/>
          <w:sz w:val="20"/>
          <w:szCs w:val="20"/>
        </w:rPr>
      </w:pPr>
    </w:p>
    <w:p w14:paraId="11F0C264" w14:textId="74B8AA47" w:rsidR="00890BF1" w:rsidRDefault="00890BF1">
      <w:pPr>
        <w:rPr>
          <w:rFonts w:ascii="HelveticaNeueLT Com 67 MdCn" w:hAnsi="HelveticaNeueLT Com 67 MdCn"/>
          <w:b/>
          <w:sz w:val="20"/>
          <w:szCs w:val="20"/>
        </w:rPr>
      </w:pPr>
      <w:r>
        <w:rPr>
          <w:rFonts w:ascii="HelveticaNeueLT Com 67 MdCn" w:hAnsi="HelveticaNeueLT Com 67 MdCn"/>
          <w:b/>
          <w:sz w:val="20"/>
          <w:szCs w:val="20"/>
        </w:rPr>
        <w:br w:type="page"/>
      </w:r>
    </w:p>
    <w:p w14:paraId="6B695B0E" w14:textId="77777777" w:rsidR="00E87623" w:rsidRDefault="00E87623" w:rsidP="00392E19">
      <w:pPr>
        <w:spacing w:after="0"/>
        <w:rPr>
          <w:rFonts w:ascii="HelveticaNeueLT Com 67 MdCn" w:hAnsi="HelveticaNeueLT Com 67 MdCn"/>
          <w:b/>
          <w:sz w:val="20"/>
          <w:szCs w:val="20"/>
        </w:rPr>
      </w:pPr>
    </w:p>
    <w:p w14:paraId="67165354" w14:textId="287E5788" w:rsidR="00392E19" w:rsidRDefault="00392E19" w:rsidP="00392E19">
      <w:pPr>
        <w:spacing w:after="0"/>
        <w:rPr>
          <w:rFonts w:ascii="HelveticaNeueLT Com 67 MdCn" w:hAnsi="HelveticaNeueLT Com 67 MdCn"/>
          <w:b/>
          <w:sz w:val="20"/>
          <w:szCs w:val="20"/>
        </w:rPr>
      </w:pPr>
      <w:r>
        <w:rPr>
          <w:rFonts w:ascii="HelveticaNeueLT Com 67 MdCn" w:hAnsi="HelveticaNeueLT Com 67 MdCn"/>
          <w:b/>
          <w:sz w:val="20"/>
          <w:szCs w:val="20"/>
        </w:rPr>
        <w:t>LOCATION-SPECIFIC CONDITIONS</w:t>
      </w:r>
    </w:p>
    <w:tbl>
      <w:tblPr>
        <w:tblStyle w:val="Mriekatabuky"/>
        <w:tblW w:w="10632" w:type="dxa"/>
        <w:jc w:val="center"/>
        <w:tblLook w:val="04A0" w:firstRow="1" w:lastRow="0" w:firstColumn="1" w:lastColumn="0" w:noHBand="0" w:noVBand="1"/>
      </w:tblPr>
      <w:tblGrid>
        <w:gridCol w:w="2830"/>
        <w:gridCol w:w="6096"/>
        <w:gridCol w:w="1706"/>
      </w:tblGrid>
      <w:tr w:rsidR="00392E19" w:rsidRPr="008869FA" w14:paraId="50AE873B" w14:textId="77777777" w:rsidTr="00202A41">
        <w:trPr>
          <w:trHeight w:hRule="exact" w:val="501"/>
          <w:jc w:val="center"/>
        </w:trPr>
        <w:tc>
          <w:tcPr>
            <w:tcW w:w="8926" w:type="dxa"/>
            <w:gridSpan w:val="2"/>
            <w:shd w:val="clear" w:color="auto" w:fill="00B0F0"/>
            <w:vAlign w:val="center"/>
          </w:tcPr>
          <w:p w14:paraId="5E87B433" w14:textId="78DF834D"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Has an audit of environmental management system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ISO 14001) been carried out in your company?</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718FDF1" w14:textId="77777777" w:rsidR="00392E19" w:rsidRPr="009076D5"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4D2D23B"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D7E672"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3B0620D"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20559365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87057555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11351759" w14:textId="77777777" w:rsidTr="00202A41">
        <w:trPr>
          <w:trHeight w:hRule="exact" w:val="989"/>
          <w:jc w:val="center"/>
        </w:trPr>
        <w:tc>
          <w:tcPr>
            <w:tcW w:w="2830" w:type="dxa"/>
            <w:shd w:val="clear" w:color="auto" w:fill="00B0F0"/>
            <w:vAlign w:val="center"/>
          </w:tcPr>
          <w:p w14:paraId="5286BBAC"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15DA9C24"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the type of audit and the name of organisation which conducted the audit)</w:t>
            </w:r>
          </w:p>
        </w:tc>
        <w:tc>
          <w:tcPr>
            <w:tcW w:w="7802" w:type="dxa"/>
            <w:gridSpan w:val="2"/>
            <w:vAlign w:val="center"/>
          </w:tcPr>
          <w:p w14:paraId="7EA4BEB5" w14:textId="77777777" w:rsidR="00392E19" w:rsidRPr="009076D5" w:rsidRDefault="00392E19" w:rsidP="00202A41">
            <w:pPr>
              <w:jc w:val="both"/>
              <w:rPr>
                <w:rFonts w:ascii="HelveticaNeueLT Com 67 MdCn" w:hAnsi="HelveticaNeueLT Com 67 MdCn"/>
                <w:sz w:val="16"/>
                <w:szCs w:val="16"/>
              </w:rPr>
            </w:pPr>
          </w:p>
        </w:tc>
      </w:tr>
      <w:tr w:rsidR="00392E19" w:rsidRPr="008869FA" w14:paraId="34922D80" w14:textId="77777777" w:rsidTr="00392E19">
        <w:trPr>
          <w:trHeight w:hRule="exact" w:val="507"/>
          <w:jc w:val="center"/>
        </w:trPr>
        <w:tc>
          <w:tcPr>
            <w:tcW w:w="8926" w:type="dxa"/>
            <w:gridSpan w:val="2"/>
            <w:shd w:val="clear" w:color="auto" w:fill="00B0F0"/>
            <w:vAlign w:val="center"/>
          </w:tcPr>
          <w:p w14:paraId="3CCD72E5" w14:textId="69DD404A"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Was soil contamination recorded at the place of the operation (place of insurance) in the past?</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BD928F" w14:textId="77777777" w:rsidR="00392E19" w:rsidRPr="009076D5"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3AC49D8"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99D1C4"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F110E11"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3C556F0E"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37516606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60298496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612F7E0B" w14:textId="77777777" w:rsidTr="00202A41">
        <w:trPr>
          <w:trHeight w:hRule="exact" w:val="995"/>
          <w:jc w:val="center"/>
        </w:trPr>
        <w:tc>
          <w:tcPr>
            <w:tcW w:w="2830" w:type="dxa"/>
            <w:shd w:val="clear" w:color="auto" w:fill="00B0F0"/>
            <w:vAlign w:val="center"/>
          </w:tcPr>
          <w:p w14:paraId="66E850ED"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79759499"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what soil contamination was recorded)</w:t>
            </w:r>
          </w:p>
        </w:tc>
        <w:tc>
          <w:tcPr>
            <w:tcW w:w="7802" w:type="dxa"/>
            <w:gridSpan w:val="2"/>
            <w:vAlign w:val="center"/>
          </w:tcPr>
          <w:p w14:paraId="2ED29F21" w14:textId="77777777" w:rsidR="00392E19" w:rsidRPr="009076D5" w:rsidRDefault="00392E19" w:rsidP="00202A41">
            <w:pPr>
              <w:jc w:val="both"/>
              <w:rPr>
                <w:rFonts w:ascii="HelveticaNeueLT Com 67 MdCn" w:hAnsi="HelveticaNeueLT Com 67 MdCn"/>
                <w:sz w:val="16"/>
                <w:szCs w:val="16"/>
              </w:rPr>
            </w:pPr>
          </w:p>
        </w:tc>
      </w:tr>
      <w:tr w:rsidR="00392E19" w:rsidRPr="008869FA" w14:paraId="3A202998" w14:textId="77777777" w:rsidTr="00392E19">
        <w:tblPrEx>
          <w:jc w:val="left"/>
        </w:tblPrEx>
        <w:trPr>
          <w:trHeight w:hRule="exact" w:val="501"/>
        </w:trPr>
        <w:tc>
          <w:tcPr>
            <w:tcW w:w="8926" w:type="dxa"/>
            <w:gridSpan w:val="2"/>
            <w:shd w:val="clear" w:color="auto" w:fill="00B0F0"/>
          </w:tcPr>
          <w:p w14:paraId="760349A7" w14:textId="33BF7FF4"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Are there used landfills located at the place of the operation (place of insurance)?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72D8DD1"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9A67866"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265A310"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02D9DFD"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3112D272"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205229283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7588798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02FC5FA6" w14:textId="77777777" w:rsidTr="00392E19">
        <w:tblPrEx>
          <w:jc w:val="left"/>
        </w:tblPrEx>
        <w:trPr>
          <w:trHeight w:hRule="exact" w:val="989"/>
        </w:trPr>
        <w:tc>
          <w:tcPr>
            <w:tcW w:w="2830" w:type="dxa"/>
            <w:shd w:val="clear" w:color="auto" w:fill="00B0F0"/>
          </w:tcPr>
          <w:p w14:paraId="7EE87F50"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8690AC3"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more details about the type and size of the landfill)</w:t>
            </w:r>
          </w:p>
        </w:tc>
        <w:tc>
          <w:tcPr>
            <w:tcW w:w="7802" w:type="dxa"/>
            <w:gridSpan w:val="2"/>
          </w:tcPr>
          <w:p w14:paraId="30CEA77E" w14:textId="77777777" w:rsidR="00392E19" w:rsidRPr="009076D5" w:rsidRDefault="00392E19" w:rsidP="00202A41">
            <w:pPr>
              <w:jc w:val="both"/>
              <w:rPr>
                <w:rFonts w:ascii="HelveticaNeueLT Com 67 MdCn" w:hAnsi="HelveticaNeueLT Com 67 MdCn"/>
                <w:sz w:val="16"/>
                <w:szCs w:val="16"/>
              </w:rPr>
            </w:pPr>
          </w:p>
        </w:tc>
      </w:tr>
      <w:tr w:rsidR="00392E19" w:rsidRPr="008869FA" w14:paraId="6DD3863D" w14:textId="77777777" w:rsidTr="00392E19">
        <w:tblPrEx>
          <w:jc w:val="left"/>
        </w:tblPrEx>
        <w:trPr>
          <w:trHeight w:hRule="exact" w:val="507"/>
        </w:trPr>
        <w:tc>
          <w:tcPr>
            <w:tcW w:w="8926" w:type="dxa"/>
            <w:gridSpan w:val="2"/>
            <w:shd w:val="clear" w:color="auto" w:fill="00B0F0"/>
          </w:tcPr>
          <w:p w14:paraId="26EE12BC" w14:textId="7441157F"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Has a soil contamination survey been carried out at the place of the operation (place of insurance)?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518F51"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1F3D8D0"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2D17ADB"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62EE7E"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63FD77"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1DFF7FB8"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99232032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20070798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5B120513" w14:textId="77777777" w:rsidTr="00EB21FA">
        <w:tblPrEx>
          <w:jc w:val="left"/>
        </w:tblPrEx>
        <w:trPr>
          <w:trHeight w:hRule="exact" w:val="1454"/>
        </w:trPr>
        <w:tc>
          <w:tcPr>
            <w:tcW w:w="2830" w:type="dxa"/>
            <w:shd w:val="clear" w:color="auto" w:fill="00B0F0"/>
          </w:tcPr>
          <w:p w14:paraId="66D1CE8A"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19ED720E"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whether any contaminated area is identified in the layout plan or in the environmental contamination report)</w:t>
            </w:r>
          </w:p>
        </w:tc>
        <w:tc>
          <w:tcPr>
            <w:tcW w:w="7802" w:type="dxa"/>
            <w:gridSpan w:val="2"/>
          </w:tcPr>
          <w:p w14:paraId="453D4878" w14:textId="77777777" w:rsidR="00392E19" w:rsidRPr="009076D5" w:rsidRDefault="00392E19" w:rsidP="00202A41">
            <w:pPr>
              <w:jc w:val="both"/>
              <w:rPr>
                <w:rFonts w:ascii="HelveticaNeueLT Com 67 MdCn" w:hAnsi="HelveticaNeueLT Com 67 MdCn"/>
                <w:sz w:val="16"/>
                <w:szCs w:val="16"/>
              </w:rPr>
            </w:pPr>
          </w:p>
        </w:tc>
      </w:tr>
      <w:tr w:rsidR="00392E19" w:rsidRPr="008869FA" w14:paraId="23CB5E9D" w14:textId="77777777" w:rsidTr="00392E19">
        <w:tblPrEx>
          <w:jc w:val="left"/>
        </w:tblPrEx>
        <w:trPr>
          <w:trHeight w:hRule="exact" w:val="507"/>
        </w:trPr>
        <w:tc>
          <w:tcPr>
            <w:tcW w:w="8926" w:type="dxa"/>
            <w:gridSpan w:val="2"/>
            <w:shd w:val="clear" w:color="auto" w:fill="00B0F0"/>
          </w:tcPr>
          <w:p w14:paraId="5D598FCE" w14:textId="6A71B3FD"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Are there any closed and reclaimed landfills located at the place of the operation?</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FEEACE0"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26ADB74"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71AEF5"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C51C13A"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76E87D7"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465E1EAB"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9362083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5524475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3F6A7BE4" w14:textId="77777777" w:rsidTr="00392E19">
        <w:tblPrEx>
          <w:jc w:val="left"/>
        </w:tblPrEx>
        <w:trPr>
          <w:trHeight w:hRule="exact" w:val="995"/>
        </w:trPr>
        <w:tc>
          <w:tcPr>
            <w:tcW w:w="2830" w:type="dxa"/>
            <w:shd w:val="clear" w:color="auto" w:fill="00B0F0"/>
          </w:tcPr>
          <w:p w14:paraId="4BF9745E"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BF210FE" w14:textId="77777777" w:rsidR="00392E19" w:rsidRPr="009076D5" w:rsidRDefault="00392E19" w:rsidP="00202A41">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more details about the type and size of the landfill)</w:t>
            </w:r>
          </w:p>
        </w:tc>
        <w:tc>
          <w:tcPr>
            <w:tcW w:w="7802" w:type="dxa"/>
            <w:gridSpan w:val="2"/>
          </w:tcPr>
          <w:p w14:paraId="5082A7C1" w14:textId="77777777" w:rsidR="00392E19" w:rsidRPr="009076D5" w:rsidRDefault="00392E19" w:rsidP="00202A41">
            <w:pPr>
              <w:jc w:val="both"/>
              <w:rPr>
                <w:rFonts w:ascii="HelveticaNeueLT Com 67 MdCn" w:hAnsi="HelveticaNeueLT Com 67 MdCn"/>
                <w:sz w:val="16"/>
                <w:szCs w:val="16"/>
              </w:rPr>
            </w:pPr>
          </w:p>
        </w:tc>
      </w:tr>
    </w:tbl>
    <w:p w14:paraId="731FBF6E" w14:textId="77777777" w:rsidR="00392E19" w:rsidRDefault="00392E19">
      <w:pP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10632"/>
      </w:tblGrid>
      <w:tr w:rsidR="00FA660C" w:rsidRPr="009076D5" w14:paraId="79EA65A4" w14:textId="77777777" w:rsidTr="00FA660C">
        <w:trPr>
          <w:trHeight w:hRule="exact" w:val="629"/>
          <w:jc w:val="center"/>
        </w:trPr>
        <w:tc>
          <w:tcPr>
            <w:tcW w:w="10632" w:type="dxa"/>
            <w:shd w:val="clear" w:color="auto" w:fill="00B0F0"/>
          </w:tcPr>
          <w:p w14:paraId="23FFC47E" w14:textId="3EAB6C19" w:rsidR="00FA660C" w:rsidRPr="00FA660C" w:rsidRDefault="00FA660C" w:rsidP="00FA660C">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Describe industrial activities </w:t>
            </w:r>
            <w:proofErr w:type="spellStart"/>
            <w:r>
              <w:rPr>
                <w:rFonts w:ascii="HelveticaNeueLT Com 67 MdCn" w:hAnsi="HelveticaNeueLT Com 67 MdCn"/>
                <w:b/>
                <w:sz w:val="18"/>
                <w:szCs w:val="18"/>
              </w:rPr>
              <w:t>an</w:t>
            </w:r>
            <w:proofErr w:type="spellEnd"/>
            <w:r>
              <w:rPr>
                <w:rFonts w:ascii="HelveticaNeueLT Com 67 MdCn" w:hAnsi="HelveticaNeueLT Com 67 MdCn"/>
                <w:b/>
                <w:sz w:val="18"/>
                <w:szCs w:val="18"/>
              </w:rPr>
              <w:t xml:space="preserve"> the place of the operation (place of insurance) including description of the process, input materials (raw materials) and products carried out in the past:</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621CE0C" w14:textId="77777777" w:rsidR="00FA660C" w:rsidRPr="009076D5" w:rsidRDefault="00FA660C" w:rsidP="00202A41">
            <w:pPr>
              <w:jc w:val="both"/>
              <w:rPr>
                <w:rFonts w:ascii="HelveticaNeueLT Com 67 MdCn" w:hAnsi="HelveticaNeueLT Com 67 MdCn"/>
                <w:sz w:val="16"/>
                <w:szCs w:val="16"/>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r>
      <w:tr w:rsidR="00FA660C" w:rsidRPr="009076D5" w14:paraId="2CE436E7" w14:textId="77777777" w:rsidTr="00FA660C">
        <w:trPr>
          <w:trHeight w:hRule="exact" w:val="1480"/>
          <w:jc w:val="center"/>
        </w:trPr>
        <w:tc>
          <w:tcPr>
            <w:tcW w:w="10632" w:type="dxa"/>
            <w:shd w:val="clear" w:color="auto" w:fill="auto"/>
          </w:tcPr>
          <w:p w14:paraId="304A4921" w14:textId="77777777" w:rsidR="00FA660C" w:rsidRPr="009076D5" w:rsidRDefault="00FA660C" w:rsidP="00202A41">
            <w:pPr>
              <w:jc w:val="both"/>
              <w:rPr>
                <w:rFonts w:ascii="HelveticaNeueLT Com 67 MdCn" w:hAnsi="HelveticaNeueLT Com 67 MdCn"/>
                <w:sz w:val="16"/>
                <w:szCs w:val="16"/>
              </w:rPr>
            </w:pPr>
          </w:p>
        </w:tc>
      </w:tr>
    </w:tbl>
    <w:p w14:paraId="4A1B136F" w14:textId="77777777" w:rsidR="00FA660C" w:rsidRDefault="00FA660C">
      <w:pP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10632"/>
      </w:tblGrid>
      <w:tr w:rsidR="00FA660C" w:rsidRPr="009076D5" w14:paraId="2F600996" w14:textId="77777777" w:rsidTr="00FA660C">
        <w:trPr>
          <w:trHeight w:hRule="exact" w:val="367"/>
          <w:jc w:val="center"/>
        </w:trPr>
        <w:tc>
          <w:tcPr>
            <w:tcW w:w="10632" w:type="dxa"/>
            <w:shd w:val="clear" w:color="auto" w:fill="00B0F0"/>
          </w:tcPr>
          <w:p w14:paraId="0BC56929" w14:textId="77777777" w:rsidR="00FA660C" w:rsidRPr="00FA660C" w:rsidRDefault="00FA660C" w:rsidP="00FA660C">
            <w:pPr>
              <w:spacing w:before="120"/>
              <w:jc w:val="both"/>
              <w:rPr>
                <w:rFonts w:ascii="HelveticaNeueLT Com 67 MdCn" w:hAnsi="HelveticaNeueLT Com 67 MdCn"/>
                <w:b/>
                <w:sz w:val="18"/>
                <w:szCs w:val="18"/>
              </w:rPr>
            </w:pPr>
            <w:r>
              <w:rPr>
                <w:rFonts w:ascii="HelveticaNeueLT Com 67 MdCn" w:hAnsi="HelveticaNeueLT Com 67 MdCn"/>
                <w:b/>
                <w:sz w:val="18"/>
                <w:szCs w:val="18"/>
              </w:rPr>
              <w:t>LIST OF STORED SUBSTANCES</w:t>
            </w:r>
          </w:p>
        </w:tc>
      </w:tr>
      <w:tr w:rsidR="00FA660C" w:rsidRPr="009076D5" w14:paraId="01F80BA5" w14:textId="77777777" w:rsidTr="00FA660C">
        <w:trPr>
          <w:trHeight w:hRule="exact" w:val="699"/>
          <w:jc w:val="center"/>
        </w:trPr>
        <w:tc>
          <w:tcPr>
            <w:tcW w:w="10632" w:type="dxa"/>
            <w:shd w:val="clear" w:color="auto" w:fill="auto"/>
          </w:tcPr>
          <w:p w14:paraId="125C821B" w14:textId="3C46BF7D" w:rsidR="00FA660C" w:rsidRPr="00FA660C" w:rsidRDefault="00FA660C" w:rsidP="005E0F15">
            <w:pPr>
              <w:spacing w:before="120"/>
              <w:jc w:val="both"/>
              <w:rPr>
                <w:rFonts w:ascii="HelveticaNeueLT Com 67 MdCn" w:hAnsi="HelveticaNeueLT Com 67 MdCn"/>
                <w:sz w:val="18"/>
                <w:szCs w:val="18"/>
              </w:rPr>
            </w:pPr>
            <w:r>
              <w:rPr>
                <w:rFonts w:ascii="HelveticaNeueLT Com 67 MdCn" w:hAnsi="HelveticaNeueLT Com 67 MdCn"/>
                <w:sz w:val="18"/>
                <w:szCs w:val="18"/>
              </w:rPr>
              <w:t>List in the table the substances that are stored at the place of the operation, including fuels and lubricants. List only the substances that are stored in larger quantities or that are classified as hazardous or toxic in relation to the environment.</w:t>
            </w:r>
          </w:p>
        </w:tc>
      </w:tr>
    </w:tbl>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9"/>
        <w:gridCol w:w="1274"/>
        <w:gridCol w:w="781"/>
        <w:gridCol w:w="1347"/>
        <w:gridCol w:w="1494"/>
        <w:gridCol w:w="1121"/>
        <w:gridCol w:w="1181"/>
        <w:gridCol w:w="1330"/>
      </w:tblGrid>
      <w:tr w:rsidR="004E1B2D" w:rsidRPr="00145AA5" w14:paraId="77C781A5" w14:textId="77777777" w:rsidTr="004E1B2D">
        <w:trPr>
          <w:trHeight w:val="449"/>
          <w:jc w:val="center"/>
        </w:trPr>
        <w:tc>
          <w:tcPr>
            <w:tcW w:w="2099" w:type="dxa"/>
            <w:shd w:val="clear" w:color="auto" w:fill="00B0F0"/>
            <w:hideMark/>
          </w:tcPr>
          <w:p w14:paraId="23E37782" w14:textId="77777777" w:rsidR="004E1B2D" w:rsidRPr="00145AA5" w:rsidRDefault="004E1B2D" w:rsidP="004E1B2D">
            <w:pPr>
              <w:tabs>
                <w:tab w:val="left" w:pos="98"/>
              </w:tabs>
              <w:spacing w:before="120" w:after="0" w:line="240" w:lineRule="auto"/>
              <w:ind w:left="-75"/>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Stored substance</w:t>
            </w:r>
          </w:p>
        </w:tc>
        <w:tc>
          <w:tcPr>
            <w:tcW w:w="1274" w:type="dxa"/>
            <w:shd w:val="clear" w:color="auto" w:fill="00B0F0"/>
            <w:hideMark/>
          </w:tcPr>
          <w:p w14:paraId="686C8367"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Method of storage</w:t>
            </w:r>
          </w:p>
        </w:tc>
        <w:tc>
          <w:tcPr>
            <w:tcW w:w="781" w:type="dxa"/>
            <w:shd w:val="clear" w:color="auto" w:fill="00B0F0"/>
            <w:hideMark/>
          </w:tcPr>
          <w:p w14:paraId="25F9FAB5" w14:textId="012D024B"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Volume</w:t>
            </w:r>
            <w:r>
              <w:rPr>
                <w:rFonts w:ascii="HelveticaNeueLT Com 55 Roman" w:hAnsi="HelveticaNeueLT Com 55 Roman"/>
                <w:b/>
                <w:bCs/>
                <w:color w:val="000000" w:themeColor="text1"/>
                <w:sz w:val="16"/>
                <w:szCs w:val="16"/>
              </w:rPr>
              <w:br/>
              <w:t>[m</w:t>
            </w:r>
            <w:r>
              <w:rPr>
                <w:rFonts w:ascii="HelveticaNeueLT Com 55 Roman" w:hAnsi="HelveticaNeueLT Com 55 Roman"/>
                <w:b/>
                <w:bCs/>
                <w:color w:val="000000" w:themeColor="text1"/>
                <w:sz w:val="16"/>
                <w:szCs w:val="16"/>
                <w:vertAlign w:val="superscript"/>
              </w:rPr>
              <w:t>3</w:t>
            </w:r>
            <w:r>
              <w:rPr>
                <w:rFonts w:ascii="HelveticaNeueLT Com 55 Roman" w:hAnsi="HelveticaNeueLT Com 55 Roman"/>
                <w:b/>
                <w:bCs/>
                <w:color w:val="000000" w:themeColor="text1"/>
                <w:sz w:val="16"/>
                <w:szCs w:val="16"/>
              </w:rPr>
              <w:t>]</w:t>
            </w:r>
          </w:p>
        </w:tc>
        <w:tc>
          <w:tcPr>
            <w:tcW w:w="1347" w:type="dxa"/>
            <w:shd w:val="clear" w:color="auto" w:fill="00B0F0"/>
            <w:hideMark/>
          </w:tcPr>
          <w:p w14:paraId="0213C800"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Construction material of the container</w:t>
            </w:r>
          </w:p>
        </w:tc>
        <w:tc>
          <w:tcPr>
            <w:tcW w:w="1494" w:type="dxa"/>
            <w:shd w:val="clear" w:color="auto" w:fill="00B0F0"/>
            <w:hideMark/>
          </w:tcPr>
          <w:p w14:paraId="4BEC5E19"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Security measures</w:t>
            </w:r>
          </w:p>
        </w:tc>
        <w:tc>
          <w:tcPr>
            <w:tcW w:w="1121" w:type="dxa"/>
            <w:shd w:val="clear" w:color="auto" w:fill="00B0F0"/>
            <w:hideMark/>
          </w:tcPr>
          <w:p w14:paraId="45E2C478"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Type of leak detection</w:t>
            </w:r>
          </w:p>
        </w:tc>
        <w:tc>
          <w:tcPr>
            <w:tcW w:w="1181" w:type="dxa"/>
            <w:shd w:val="clear" w:color="auto" w:fill="00B0F0"/>
            <w:hideMark/>
          </w:tcPr>
          <w:p w14:paraId="279802D7"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Date of the last inspection</w:t>
            </w:r>
          </w:p>
        </w:tc>
        <w:tc>
          <w:tcPr>
            <w:tcW w:w="1330" w:type="dxa"/>
            <w:shd w:val="clear" w:color="auto" w:fill="00B0F0"/>
            <w:hideMark/>
          </w:tcPr>
          <w:p w14:paraId="0DB1C461"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State of matter</w:t>
            </w:r>
          </w:p>
        </w:tc>
      </w:tr>
      <w:tr w:rsidR="004E1B2D" w:rsidRPr="00145AA5" w14:paraId="5D9A4937" w14:textId="77777777" w:rsidTr="004E1B2D">
        <w:trPr>
          <w:trHeight w:val="224"/>
          <w:jc w:val="center"/>
        </w:trPr>
        <w:tc>
          <w:tcPr>
            <w:tcW w:w="2099" w:type="dxa"/>
            <w:shd w:val="clear" w:color="auto" w:fill="BDD6EE" w:themeFill="accent1" w:themeFillTint="66"/>
            <w:noWrap/>
            <w:vAlign w:val="center"/>
          </w:tcPr>
          <w:p w14:paraId="3BC590ED"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2555A2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615534FF" w14:textId="77777777" w:rsidR="004E1B2D" w:rsidRPr="00145AA5" w:rsidRDefault="004E1B2D" w:rsidP="004E1B2D">
            <w:pPr>
              <w:spacing w:after="0" w:line="240" w:lineRule="auto"/>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1CDF167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56EC34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5465D05"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276B8E0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6434EDF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2720A69F" w14:textId="77777777" w:rsidTr="004E1B2D">
        <w:trPr>
          <w:trHeight w:val="224"/>
          <w:jc w:val="center"/>
        </w:trPr>
        <w:tc>
          <w:tcPr>
            <w:tcW w:w="2099" w:type="dxa"/>
            <w:shd w:val="clear" w:color="auto" w:fill="BDD6EE" w:themeFill="accent1" w:themeFillTint="66"/>
            <w:noWrap/>
            <w:vAlign w:val="center"/>
          </w:tcPr>
          <w:p w14:paraId="02F7A212"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71112CE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3AF4AC1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577B60E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3413045"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66E5A34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12B6B1D1"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05D0678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16949B78" w14:textId="77777777" w:rsidTr="004E1B2D">
        <w:trPr>
          <w:trHeight w:val="224"/>
          <w:jc w:val="center"/>
        </w:trPr>
        <w:tc>
          <w:tcPr>
            <w:tcW w:w="2099" w:type="dxa"/>
            <w:shd w:val="clear" w:color="auto" w:fill="BDD6EE" w:themeFill="accent1" w:themeFillTint="66"/>
            <w:noWrap/>
            <w:vAlign w:val="center"/>
          </w:tcPr>
          <w:p w14:paraId="2AA4EFEA"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494A8C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61C43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256395F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787D6FD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F39352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50B9A25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7C95B6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4D1683EF" w14:textId="77777777" w:rsidTr="004E1B2D">
        <w:trPr>
          <w:trHeight w:val="224"/>
          <w:jc w:val="center"/>
        </w:trPr>
        <w:tc>
          <w:tcPr>
            <w:tcW w:w="2099" w:type="dxa"/>
            <w:shd w:val="clear" w:color="auto" w:fill="BDD6EE" w:themeFill="accent1" w:themeFillTint="66"/>
            <w:noWrap/>
            <w:vAlign w:val="center"/>
          </w:tcPr>
          <w:p w14:paraId="5E1D0F27"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BDB2CB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424FA21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0409B030"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02B8C98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0617FA5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60EB9B3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49AEAC5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21B5570B" w14:textId="77777777" w:rsidTr="004E1B2D">
        <w:trPr>
          <w:trHeight w:val="224"/>
          <w:jc w:val="center"/>
        </w:trPr>
        <w:tc>
          <w:tcPr>
            <w:tcW w:w="2099" w:type="dxa"/>
            <w:shd w:val="clear" w:color="auto" w:fill="BDD6EE" w:themeFill="accent1" w:themeFillTint="66"/>
            <w:noWrap/>
            <w:vAlign w:val="center"/>
          </w:tcPr>
          <w:p w14:paraId="73D04B1A"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8DE1823"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1B50BB9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0338CD7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52F50F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342859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5A0C3C4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22729B1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3B954EF0" w14:textId="77777777" w:rsidTr="004E1B2D">
        <w:trPr>
          <w:trHeight w:val="224"/>
          <w:jc w:val="center"/>
        </w:trPr>
        <w:tc>
          <w:tcPr>
            <w:tcW w:w="2099" w:type="dxa"/>
            <w:shd w:val="clear" w:color="auto" w:fill="BDD6EE" w:themeFill="accent1" w:themeFillTint="66"/>
            <w:noWrap/>
            <w:vAlign w:val="center"/>
          </w:tcPr>
          <w:p w14:paraId="44D8FA9E"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53134D0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67EBFE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67953A9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62F590B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01BE935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0727C4B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1BB2F60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43CF172C" w14:textId="77777777" w:rsidTr="004E1B2D">
        <w:trPr>
          <w:trHeight w:val="224"/>
          <w:jc w:val="center"/>
        </w:trPr>
        <w:tc>
          <w:tcPr>
            <w:tcW w:w="2099" w:type="dxa"/>
            <w:shd w:val="clear" w:color="auto" w:fill="BDD6EE" w:themeFill="accent1" w:themeFillTint="66"/>
            <w:noWrap/>
            <w:vAlign w:val="center"/>
          </w:tcPr>
          <w:p w14:paraId="6A022710"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6FA1791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0B0216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1FFD69F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57D71FDE"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2EE5A2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3D0516C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0746D7B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367E0F8A" w14:textId="77777777" w:rsidTr="004E1B2D">
        <w:trPr>
          <w:trHeight w:val="224"/>
          <w:jc w:val="center"/>
        </w:trPr>
        <w:tc>
          <w:tcPr>
            <w:tcW w:w="2099" w:type="dxa"/>
            <w:shd w:val="clear" w:color="auto" w:fill="BDD6EE" w:themeFill="accent1" w:themeFillTint="66"/>
            <w:noWrap/>
            <w:vAlign w:val="center"/>
          </w:tcPr>
          <w:p w14:paraId="7AB8BE95"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C7464E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384F8E51"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5F138D3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0C1C93D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3F60E01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0282DB8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712BC05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bl>
    <w:p w14:paraId="1D26F461" w14:textId="77777777" w:rsidR="004E1B2D" w:rsidRDefault="004E1B2D" w:rsidP="004E1B2D">
      <w:pPr>
        <w:jc w:val="cente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2830"/>
        <w:gridCol w:w="6096"/>
        <w:gridCol w:w="1706"/>
      </w:tblGrid>
      <w:tr w:rsidR="004E1B2D" w:rsidRPr="008869FA" w14:paraId="2B242E94" w14:textId="77777777" w:rsidTr="004E1B2D">
        <w:trPr>
          <w:trHeight w:hRule="exact" w:val="587"/>
          <w:jc w:val="center"/>
        </w:trPr>
        <w:tc>
          <w:tcPr>
            <w:tcW w:w="8926" w:type="dxa"/>
            <w:gridSpan w:val="2"/>
            <w:shd w:val="clear" w:color="auto" w:fill="00B0F0"/>
            <w:vAlign w:val="center"/>
          </w:tcPr>
          <w:p w14:paraId="7A79FF82" w14:textId="36BDAF98" w:rsidR="004E1B2D" w:rsidRPr="004E1B2D" w:rsidRDefault="004E1B2D" w:rsidP="004E1B2D">
            <w:pPr>
              <w:spacing w:before="120"/>
              <w:jc w:val="both"/>
              <w:rPr>
                <w:rFonts w:ascii="HelveticaNeueLT Com 67 MdCn" w:hAnsi="HelveticaNeueLT Com 67 MdCn"/>
                <w:b/>
                <w:sz w:val="18"/>
                <w:szCs w:val="18"/>
              </w:rPr>
            </w:pPr>
            <w:r>
              <w:rPr>
                <w:rFonts w:ascii="HelveticaNeueLT Com 67 MdCn" w:hAnsi="HelveticaNeueLT Com 67 MdCn"/>
                <w:b/>
                <w:sz w:val="18"/>
                <w:szCs w:val="18"/>
              </w:rPr>
              <w:lastRenderedPageBreak/>
              <w:t xml:space="preserve">Does your operation produce any hazardous waste, the disposal of which is regulated by legislation? </w:t>
            </w:r>
          </w:p>
          <w:p w14:paraId="354C0900" w14:textId="77777777" w:rsidR="004E1B2D" w:rsidRPr="004E1B2D" w:rsidRDefault="004E1B2D" w:rsidP="004E1B2D">
            <w:pPr>
              <w:spacing w:after="120"/>
              <w:jc w:val="both"/>
              <w:rPr>
                <w:rFonts w:ascii="HelveticaNeueLT Com 67 MdCn" w:hAnsi="HelveticaNeueLT Com 67 MdCn"/>
                <w:b/>
                <w:sz w:val="18"/>
                <w:szCs w:val="18"/>
              </w:rPr>
            </w:pPr>
            <w:r>
              <w:rPr>
                <w:rFonts w:ascii="HelveticaNeueLT Com 67 MdCn" w:hAnsi="HelveticaNeueLT Com 67 MdCn"/>
                <w:b/>
                <w:sz w:val="18"/>
                <w:szCs w:val="18"/>
              </w:rPr>
              <w:t>(</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special waste, toxic waste, etc.)</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10218B2" w14:textId="77777777" w:rsidR="004E1B2D" w:rsidRPr="004E1B2D" w:rsidRDefault="004E1B2D" w:rsidP="004E1B2D">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87A3A63" w14:textId="77777777" w:rsidR="004E1B2D" w:rsidRPr="00392E19" w:rsidRDefault="004E1B2D" w:rsidP="004E1B2D">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41E93A6" w14:textId="77777777" w:rsidR="004E1B2D" w:rsidRPr="009076D5"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4131D2C" w14:textId="77777777" w:rsidR="004E1B2D" w:rsidRPr="009076D5"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5300F7" w14:textId="77777777" w:rsidR="004E1B2D" w:rsidRPr="008E12A7"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758F7B7" w14:textId="77777777" w:rsidR="004E1B2D" w:rsidRPr="008869FA" w:rsidRDefault="004E1B2D"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17881192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3299182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4E1B2D" w:rsidRPr="009076D5" w14:paraId="7F49D3B7" w14:textId="77777777" w:rsidTr="00377E69">
        <w:trPr>
          <w:trHeight w:hRule="exact" w:val="849"/>
          <w:jc w:val="center"/>
        </w:trPr>
        <w:tc>
          <w:tcPr>
            <w:tcW w:w="2830" w:type="dxa"/>
            <w:shd w:val="clear" w:color="auto" w:fill="00B0F0"/>
            <w:vAlign w:val="center"/>
          </w:tcPr>
          <w:p w14:paraId="261BAA6D" w14:textId="0EFE8CE4" w:rsidR="004E1B2D"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(if so, how is such hazardous waste stored and subsequently disposed of?)</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E65D617" w14:textId="77777777" w:rsidR="004E1B2D" w:rsidRPr="009076D5" w:rsidRDefault="004E1B2D" w:rsidP="004E1B2D">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73D2F68F" w14:textId="77777777" w:rsidR="004E1B2D" w:rsidRPr="009076D5" w:rsidRDefault="004E1B2D" w:rsidP="00EB21FA">
            <w:pPr>
              <w:jc w:val="both"/>
              <w:rPr>
                <w:rFonts w:ascii="HelveticaNeueLT Com 67 MdCn" w:hAnsi="HelveticaNeueLT Com 67 MdCn"/>
                <w:sz w:val="16"/>
                <w:szCs w:val="16"/>
              </w:rPr>
            </w:pPr>
          </w:p>
        </w:tc>
      </w:tr>
    </w:tbl>
    <w:p w14:paraId="4E4C18C7" w14:textId="77777777" w:rsidR="002C7579" w:rsidRPr="00377E69" w:rsidRDefault="002C7579" w:rsidP="00377E69">
      <w:pPr>
        <w:spacing w:after="0"/>
        <w:rPr>
          <w:rFonts w:ascii="HelveticaNeueLT Com 67 MdCn" w:hAnsi="HelveticaNeueLT Com 67 MdCn"/>
          <w:b/>
          <w:sz w:val="16"/>
          <w:szCs w:val="16"/>
        </w:rPr>
      </w:pPr>
    </w:p>
    <w:tbl>
      <w:tblPr>
        <w:tblStyle w:val="Mriekatabuky"/>
        <w:tblW w:w="10632" w:type="dxa"/>
        <w:jc w:val="center"/>
        <w:tblLook w:val="04A0" w:firstRow="1" w:lastRow="0" w:firstColumn="1" w:lastColumn="0" w:noHBand="0" w:noVBand="1"/>
      </w:tblPr>
      <w:tblGrid>
        <w:gridCol w:w="2830"/>
        <w:gridCol w:w="6096"/>
        <w:gridCol w:w="1706"/>
      </w:tblGrid>
      <w:tr w:rsidR="002C7579" w:rsidRPr="008869FA" w14:paraId="46780F40" w14:textId="77777777" w:rsidTr="002C7579">
        <w:trPr>
          <w:trHeight w:hRule="exact" w:val="418"/>
          <w:jc w:val="center"/>
        </w:trPr>
        <w:tc>
          <w:tcPr>
            <w:tcW w:w="8926" w:type="dxa"/>
            <w:gridSpan w:val="2"/>
            <w:shd w:val="clear" w:color="auto" w:fill="00B0F0"/>
            <w:vAlign w:val="center"/>
          </w:tcPr>
          <w:p w14:paraId="585F6987"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discharged from the operation (place of insurance) untreated?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F6034B6" w14:textId="77777777" w:rsidR="002C7579" w:rsidRPr="004E1B2D" w:rsidRDefault="002C7579" w:rsidP="002C7579">
            <w:pPr>
              <w:spacing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8D30DB3" w14:textId="77777777" w:rsidR="002C7579" w:rsidRPr="004E1B2D"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3C14EDE" w14:textId="77777777" w:rsidR="002C7579" w:rsidRPr="00392E19"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FB4F06"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1371BF"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FF7AB1" w14:textId="77777777" w:rsidR="002C7579" w:rsidRPr="008E12A7"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91284A9"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4923143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7798437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8869FA" w14:paraId="2C7CAC20" w14:textId="77777777" w:rsidTr="002C7579">
        <w:trPr>
          <w:trHeight w:hRule="exact" w:val="418"/>
          <w:jc w:val="center"/>
        </w:trPr>
        <w:tc>
          <w:tcPr>
            <w:tcW w:w="8926" w:type="dxa"/>
            <w:gridSpan w:val="2"/>
            <w:shd w:val="clear" w:color="auto" w:fill="00B0F0"/>
            <w:vAlign w:val="center"/>
          </w:tcPr>
          <w:p w14:paraId="06EDEB83"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such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discharged with the consent of public authorities?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070AB39"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D65911C" w14:textId="77777777" w:rsidR="002C7579"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69430570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5402217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8869FA" w14:paraId="1666DBAF" w14:textId="77777777" w:rsidTr="002C7579">
        <w:trPr>
          <w:trHeight w:hRule="exact" w:val="418"/>
          <w:jc w:val="center"/>
        </w:trPr>
        <w:tc>
          <w:tcPr>
            <w:tcW w:w="8926" w:type="dxa"/>
            <w:gridSpan w:val="2"/>
            <w:shd w:val="clear" w:color="auto" w:fill="00B0F0"/>
            <w:vAlign w:val="center"/>
          </w:tcPr>
          <w:p w14:paraId="45E41001" w14:textId="0A2B5532"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Have the limits permitted for the discharge of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without treatment ever been exceeded?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946E209"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F5A4DC9" w14:textId="77777777" w:rsidR="002C7579"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5937856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847755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75365916" w14:textId="77777777" w:rsidTr="00377E69">
        <w:trPr>
          <w:trHeight w:hRule="exact" w:val="578"/>
          <w:jc w:val="center"/>
        </w:trPr>
        <w:tc>
          <w:tcPr>
            <w:tcW w:w="2830" w:type="dxa"/>
            <w:shd w:val="clear" w:color="auto" w:fill="00B0F0"/>
            <w:vAlign w:val="center"/>
          </w:tcPr>
          <w:p w14:paraId="03067CE1" w14:textId="77777777" w:rsidR="002C757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(what system of </w:t>
            </w:r>
            <w:proofErr w:type="gramStart"/>
            <w:r>
              <w:rPr>
                <w:rFonts w:ascii="HelveticaNeueLT Com 67 MdCn" w:hAnsi="HelveticaNeueLT Com 67 MdCn"/>
                <w:i/>
                <w:sz w:val="18"/>
                <w:szCs w:val="18"/>
              </w:rPr>
              <w:t>waste water</w:t>
            </w:r>
            <w:proofErr w:type="gramEnd"/>
            <w:r>
              <w:rPr>
                <w:rFonts w:ascii="HelveticaNeueLT Com 67 MdCn" w:hAnsi="HelveticaNeueLT Com 67 MdCn"/>
                <w:i/>
                <w:sz w:val="18"/>
                <w:szCs w:val="18"/>
              </w:rPr>
              <w:t xml:space="preserve"> treatment is used?)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AF16EF9"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0B3B18E2" w14:textId="77777777" w:rsidR="002C7579" w:rsidRPr="009076D5" w:rsidRDefault="002C7579" w:rsidP="00EB21FA">
            <w:pPr>
              <w:jc w:val="both"/>
              <w:rPr>
                <w:rFonts w:ascii="HelveticaNeueLT Com 67 MdCn" w:hAnsi="HelveticaNeueLT Com 67 MdCn"/>
                <w:sz w:val="16"/>
                <w:szCs w:val="16"/>
              </w:rPr>
            </w:pPr>
          </w:p>
        </w:tc>
      </w:tr>
      <w:tr w:rsidR="002C7579" w:rsidRPr="008869FA" w14:paraId="3B762546" w14:textId="77777777" w:rsidTr="002C7579">
        <w:trPr>
          <w:trHeight w:hRule="exact" w:val="426"/>
          <w:jc w:val="center"/>
        </w:trPr>
        <w:tc>
          <w:tcPr>
            <w:tcW w:w="8926" w:type="dxa"/>
            <w:gridSpan w:val="2"/>
            <w:shd w:val="clear" w:color="auto" w:fill="00B0F0"/>
            <w:vAlign w:val="center"/>
          </w:tcPr>
          <w:p w14:paraId="410489AB"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rain water</w:t>
            </w:r>
            <w:proofErr w:type="gramEnd"/>
            <w:r>
              <w:rPr>
                <w:rFonts w:ascii="HelveticaNeueLT Com 67 MdCn" w:hAnsi="HelveticaNeueLT Com 67 MdCn"/>
                <w:b/>
                <w:sz w:val="18"/>
                <w:szCs w:val="18"/>
              </w:rPr>
              <w:t xml:space="preserve"> that is collected in collection and emergency tanks regularly removed?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6223584" w14:textId="77777777" w:rsidR="002C7579" w:rsidRPr="004E1B2D" w:rsidRDefault="002C7579" w:rsidP="002C7579">
            <w:pPr>
              <w:spacing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6C0555" w14:textId="77777777" w:rsidR="002C7579" w:rsidRPr="004E1B2D"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0157BCC" w14:textId="77777777" w:rsidR="002C7579" w:rsidRPr="00392E19"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33B2CDB"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034AF0A"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2BF889" w14:textId="77777777" w:rsidR="002C7579" w:rsidRPr="008E12A7"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1EA7ACF"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99169888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4972957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2DE28AD3" w14:textId="77777777" w:rsidTr="00377E69">
        <w:trPr>
          <w:trHeight w:hRule="exact" w:val="426"/>
          <w:jc w:val="center"/>
        </w:trPr>
        <w:tc>
          <w:tcPr>
            <w:tcW w:w="2830" w:type="dxa"/>
            <w:shd w:val="clear" w:color="auto" w:fill="00B0F0"/>
            <w:vAlign w:val="center"/>
          </w:tcPr>
          <w:p w14:paraId="3E80D29C" w14:textId="77777777" w:rsidR="002C7579" w:rsidRDefault="002C757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6F1C7EE4" w14:textId="77777777" w:rsidR="002C7579" w:rsidRPr="004E1B2D" w:rsidRDefault="002C757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33CD0F6"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3F294901" w14:textId="77777777" w:rsidR="002C7579" w:rsidRPr="009076D5" w:rsidRDefault="002C7579" w:rsidP="00EB21FA">
            <w:pPr>
              <w:jc w:val="both"/>
              <w:rPr>
                <w:rFonts w:ascii="HelveticaNeueLT Com 67 MdCn" w:hAnsi="HelveticaNeueLT Com 67 MdCn"/>
                <w:sz w:val="16"/>
                <w:szCs w:val="16"/>
              </w:rPr>
            </w:pPr>
          </w:p>
        </w:tc>
      </w:tr>
      <w:tr w:rsidR="002C7579" w:rsidRPr="008869FA" w14:paraId="4B7A12D3" w14:textId="77777777" w:rsidTr="00EB21FA">
        <w:trPr>
          <w:trHeight w:hRule="exact" w:val="597"/>
          <w:jc w:val="center"/>
        </w:trPr>
        <w:tc>
          <w:tcPr>
            <w:tcW w:w="8926" w:type="dxa"/>
            <w:gridSpan w:val="2"/>
            <w:shd w:val="clear" w:color="auto" w:fill="00B0F0"/>
            <w:vAlign w:val="center"/>
          </w:tcPr>
          <w:p w14:paraId="66F483DC" w14:textId="3C0EF109"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rain water</w:t>
            </w:r>
            <w:proofErr w:type="gramEnd"/>
            <w:r>
              <w:rPr>
                <w:rFonts w:ascii="HelveticaNeueLT Com 67 MdCn" w:hAnsi="HelveticaNeueLT Com 67 MdCn"/>
                <w:b/>
                <w:sz w:val="18"/>
                <w:szCs w:val="18"/>
              </w:rPr>
              <w:t xml:space="preserve"> treated before it is discharged from the operation? </w:t>
            </w:r>
            <w:r>
              <w:rPr>
                <w:rFonts w:ascii="HelveticaNeueLT Com 67 MdCn" w:hAnsi="HelveticaNeueLT Com 67 MdCn"/>
                <w:sz w:val="18"/>
                <w:szCs w:val="18"/>
              </w:rPr>
              <w:t>(</w:t>
            </w:r>
            <w:proofErr w:type="gramStart"/>
            <w:r>
              <w:rPr>
                <w:rFonts w:ascii="HelveticaNeueLT Com 67 MdCn" w:hAnsi="HelveticaNeueLT Com 67 MdCn"/>
                <w:sz w:val="18"/>
                <w:szCs w:val="18"/>
              </w:rPr>
              <w:t>e.g.</w:t>
            </w:r>
            <w:proofErr w:type="gramEnd"/>
            <w:r>
              <w:rPr>
                <w:rFonts w:ascii="HelveticaNeueLT Com 67 MdCn" w:hAnsi="HelveticaNeueLT Com 67 MdCn"/>
                <w:sz w:val="18"/>
                <w:szCs w:val="18"/>
              </w:rPr>
              <w:t xml:space="preserve"> oil trap, separator, water purification plant, waste water treatment plant and the like.)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D738C80" w14:textId="77777777" w:rsidR="002C7579" w:rsidRPr="008E12A7" w:rsidRDefault="002C7579" w:rsidP="002C757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64E1F4D2"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89582418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80483895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4A7126DF" w14:textId="77777777" w:rsidTr="00377E69">
        <w:trPr>
          <w:trHeight w:hRule="exact" w:val="440"/>
          <w:jc w:val="center"/>
        </w:trPr>
        <w:tc>
          <w:tcPr>
            <w:tcW w:w="2830" w:type="dxa"/>
            <w:shd w:val="clear" w:color="auto" w:fill="00B0F0"/>
            <w:vAlign w:val="center"/>
          </w:tcPr>
          <w:p w14:paraId="25311021" w14:textId="77777777" w:rsidR="002C7579" w:rsidRDefault="002C757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664495E8" w14:textId="77777777" w:rsidR="002C7579" w:rsidRPr="004E1B2D" w:rsidRDefault="002C757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037CFE7"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82FBCF7" w14:textId="77777777" w:rsidR="002C7579" w:rsidRPr="009076D5" w:rsidRDefault="002C7579" w:rsidP="00EB21FA">
            <w:pPr>
              <w:jc w:val="both"/>
              <w:rPr>
                <w:rFonts w:ascii="HelveticaNeueLT Com 67 MdCn" w:hAnsi="HelveticaNeueLT Com 67 MdCn"/>
                <w:sz w:val="16"/>
                <w:szCs w:val="16"/>
              </w:rPr>
            </w:pPr>
          </w:p>
        </w:tc>
      </w:tr>
      <w:tr w:rsidR="00085312" w:rsidRPr="008869FA" w14:paraId="75C7AA6D" w14:textId="77777777" w:rsidTr="00EB21FA">
        <w:trPr>
          <w:trHeight w:hRule="exact" w:val="418"/>
          <w:jc w:val="center"/>
        </w:trPr>
        <w:tc>
          <w:tcPr>
            <w:tcW w:w="8926" w:type="dxa"/>
            <w:gridSpan w:val="2"/>
            <w:shd w:val="clear" w:color="auto" w:fill="00B0F0"/>
            <w:vAlign w:val="center"/>
          </w:tcPr>
          <w:p w14:paraId="71ED1C5D" w14:textId="235A399E"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Do you use ground water as a technological water for industrial use?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661672" w14:textId="77777777" w:rsidR="00085312" w:rsidRPr="002C7579"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777D43A"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B15937B"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3795052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41702534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3F4CB091" w14:textId="77777777" w:rsidTr="00377E69">
        <w:trPr>
          <w:trHeight w:hRule="exact" w:val="596"/>
          <w:jc w:val="center"/>
        </w:trPr>
        <w:tc>
          <w:tcPr>
            <w:tcW w:w="2830" w:type="dxa"/>
            <w:shd w:val="clear" w:color="auto" w:fill="00B0F0"/>
            <w:vAlign w:val="center"/>
          </w:tcPr>
          <w:p w14:paraId="07E20226" w14:textId="1354646A"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(where is such water discharged to after use?)</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4792AAC" w14:textId="77777777" w:rsidR="00085312" w:rsidRDefault="00085312" w:rsidP="00EB21FA">
            <w:pPr>
              <w:spacing w:before="120"/>
              <w:jc w:val="both"/>
              <w:rPr>
                <w:rFonts w:ascii="HelveticaNeueLT Com 67 MdCn" w:hAnsi="HelveticaNeueLT Com 67 MdCn"/>
                <w:b/>
                <w:sz w:val="18"/>
                <w:szCs w:val="18"/>
              </w:rPr>
            </w:pPr>
          </w:p>
          <w:p w14:paraId="3766CB2C"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D8D23C8"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AA2B6D4" w14:textId="77777777" w:rsidR="00085312" w:rsidRPr="009076D5" w:rsidRDefault="00085312" w:rsidP="00EB21FA">
            <w:pPr>
              <w:jc w:val="both"/>
              <w:rPr>
                <w:rFonts w:ascii="HelveticaNeueLT Com 67 MdCn" w:hAnsi="HelveticaNeueLT Com 67 MdCn"/>
                <w:sz w:val="16"/>
                <w:szCs w:val="16"/>
              </w:rPr>
            </w:pPr>
          </w:p>
        </w:tc>
      </w:tr>
      <w:tr w:rsidR="00085312" w:rsidRPr="008869FA" w14:paraId="2A9C3039" w14:textId="77777777" w:rsidTr="00085312">
        <w:trPr>
          <w:trHeight w:hRule="exact" w:val="565"/>
          <w:jc w:val="center"/>
        </w:trPr>
        <w:tc>
          <w:tcPr>
            <w:tcW w:w="8926" w:type="dxa"/>
            <w:gridSpan w:val="2"/>
            <w:shd w:val="clear" w:color="auto" w:fill="00B0F0"/>
            <w:vAlign w:val="center"/>
          </w:tcPr>
          <w:p w14:paraId="7C1E8470" w14:textId="4BFF80BE"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Is it possible, in the case of emergency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breakdown), to capture untreated waste water for additional disposal?</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9CBADC1"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5D5A2B3"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FCF81D8" w14:textId="77777777" w:rsidR="00085312" w:rsidRPr="002C7579"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6B52CFC"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F8BA093"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62893311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3491524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27E6ADF6" w14:textId="77777777" w:rsidTr="00377E69">
        <w:trPr>
          <w:trHeight w:hRule="exact" w:val="573"/>
          <w:jc w:val="center"/>
        </w:trPr>
        <w:tc>
          <w:tcPr>
            <w:tcW w:w="2830" w:type="dxa"/>
            <w:shd w:val="clear" w:color="auto" w:fill="00B0F0"/>
            <w:vAlign w:val="center"/>
          </w:tcPr>
          <w:p w14:paraId="44F2C842" w14:textId="697573A8"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(where can such </w:t>
            </w:r>
            <w:proofErr w:type="gramStart"/>
            <w:r>
              <w:rPr>
                <w:rFonts w:ascii="HelveticaNeueLT Com 67 MdCn" w:hAnsi="HelveticaNeueLT Com 67 MdCn"/>
                <w:i/>
                <w:sz w:val="18"/>
                <w:szCs w:val="18"/>
              </w:rPr>
              <w:t>waste water</w:t>
            </w:r>
            <w:proofErr w:type="gramEnd"/>
            <w:r>
              <w:rPr>
                <w:rFonts w:ascii="HelveticaNeueLT Com 67 MdCn" w:hAnsi="HelveticaNeueLT Com 67 MdCn"/>
                <w:i/>
                <w:sz w:val="18"/>
                <w:szCs w:val="18"/>
              </w:rPr>
              <w:t xml:space="preserve"> be temporarily stored?)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0F965BE" w14:textId="77777777" w:rsidR="00085312" w:rsidRDefault="00085312" w:rsidP="00EB21FA">
            <w:pPr>
              <w:spacing w:before="120"/>
              <w:jc w:val="both"/>
              <w:rPr>
                <w:rFonts w:ascii="HelveticaNeueLT Com 67 MdCn" w:hAnsi="HelveticaNeueLT Com 67 MdCn"/>
                <w:b/>
                <w:sz w:val="18"/>
                <w:szCs w:val="18"/>
              </w:rPr>
            </w:pPr>
          </w:p>
          <w:p w14:paraId="6AC0F4BA"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7796116"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568E307A" w14:textId="77777777" w:rsidR="00085312" w:rsidRPr="009076D5" w:rsidRDefault="00085312" w:rsidP="00EB21FA">
            <w:pPr>
              <w:jc w:val="both"/>
              <w:rPr>
                <w:rFonts w:ascii="HelveticaNeueLT Com 67 MdCn" w:hAnsi="HelveticaNeueLT Com 67 MdCn"/>
                <w:sz w:val="16"/>
                <w:szCs w:val="16"/>
              </w:rPr>
            </w:pPr>
          </w:p>
        </w:tc>
      </w:tr>
      <w:tr w:rsidR="00085312" w:rsidRPr="008869FA" w14:paraId="2DD9EF9C" w14:textId="77777777" w:rsidTr="00085312">
        <w:trPr>
          <w:trHeight w:hRule="exact" w:val="388"/>
          <w:jc w:val="center"/>
        </w:trPr>
        <w:tc>
          <w:tcPr>
            <w:tcW w:w="8926" w:type="dxa"/>
            <w:gridSpan w:val="2"/>
            <w:shd w:val="clear" w:color="auto" w:fill="00B0F0"/>
            <w:vAlign w:val="center"/>
          </w:tcPr>
          <w:p w14:paraId="57AC7096"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it possible to capture the water used for </w:t>
            </w:r>
            <w:proofErr w:type="spellStart"/>
            <w:r>
              <w:rPr>
                <w:rFonts w:ascii="HelveticaNeueLT Com 67 MdCn" w:hAnsi="HelveticaNeueLT Com 67 MdCn"/>
                <w:b/>
                <w:sz w:val="18"/>
                <w:szCs w:val="18"/>
              </w:rPr>
              <w:t>fire fighting</w:t>
            </w:r>
            <w:proofErr w:type="spellEnd"/>
            <w:r>
              <w:rPr>
                <w:rFonts w:ascii="HelveticaNeueLT Com 67 MdCn" w:hAnsi="HelveticaNeueLT Com 67 MdCn"/>
                <w:b/>
                <w:sz w:val="18"/>
                <w:szCs w:val="18"/>
              </w:rPr>
              <w:t xml:space="preserve"> and to treat it later?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D680981"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B4159A0" w14:textId="77777777" w:rsidR="00085312" w:rsidRPr="00085312"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5183F11" w14:textId="77777777" w:rsidR="00085312" w:rsidRPr="00085312"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E385767" w14:textId="77777777" w:rsidR="00085312" w:rsidRPr="002C7579"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27DD74B"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10B94006"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77432321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1552979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79F9B6E8" w14:textId="77777777" w:rsidTr="00377E69">
        <w:trPr>
          <w:trHeight w:hRule="exact" w:val="577"/>
          <w:jc w:val="center"/>
        </w:trPr>
        <w:tc>
          <w:tcPr>
            <w:tcW w:w="2830" w:type="dxa"/>
            <w:shd w:val="clear" w:color="auto" w:fill="00B0F0"/>
            <w:vAlign w:val="center"/>
          </w:tcPr>
          <w:p w14:paraId="1CCA0DD0" w14:textId="77777777"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 what way and where can such water be captured?)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E80ABBF" w14:textId="77777777" w:rsidR="00085312" w:rsidRDefault="00085312" w:rsidP="00EB21FA">
            <w:pPr>
              <w:spacing w:before="120"/>
              <w:jc w:val="both"/>
              <w:rPr>
                <w:rFonts w:ascii="HelveticaNeueLT Com 67 MdCn" w:hAnsi="HelveticaNeueLT Com 67 MdCn"/>
                <w:b/>
                <w:sz w:val="18"/>
                <w:szCs w:val="18"/>
              </w:rPr>
            </w:pPr>
          </w:p>
          <w:p w14:paraId="7949874A"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4D817F9"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411C6920" w14:textId="77777777" w:rsidR="00085312" w:rsidRPr="009076D5" w:rsidRDefault="00085312" w:rsidP="00EB21FA">
            <w:pPr>
              <w:jc w:val="both"/>
              <w:rPr>
                <w:rFonts w:ascii="HelveticaNeueLT Com 67 MdCn" w:hAnsi="HelveticaNeueLT Com 67 MdCn"/>
                <w:sz w:val="16"/>
                <w:szCs w:val="16"/>
              </w:rPr>
            </w:pPr>
          </w:p>
        </w:tc>
      </w:tr>
    </w:tbl>
    <w:p w14:paraId="7BEACAA7" w14:textId="77777777" w:rsidR="00377E69" w:rsidRPr="00377E69" w:rsidRDefault="00377E69" w:rsidP="00377E69">
      <w:pPr>
        <w:spacing w:after="0"/>
        <w:rPr>
          <w:rFonts w:ascii="HelveticaNeueLT Com 67 MdCn" w:hAnsi="HelveticaNeueLT Com 67 MdCn"/>
          <w:b/>
          <w:sz w:val="16"/>
          <w:szCs w:val="16"/>
        </w:rPr>
      </w:pPr>
    </w:p>
    <w:tbl>
      <w:tblPr>
        <w:tblStyle w:val="Mriekatabuky"/>
        <w:tblW w:w="10632" w:type="dxa"/>
        <w:jc w:val="center"/>
        <w:tblLook w:val="04A0" w:firstRow="1" w:lastRow="0" w:firstColumn="1" w:lastColumn="0" w:noHBand="0" w:noVBand="1"/>
      </w:tblPr>
      <w:tblGrid>
        <w:gridCol w:w="2830"/>
        <w:gridCol w:w="6096"/>
        <w:gridCol w:w="1706"/>
      </w:tblGrid>
      <w:tr w:rsidR="00377E69" w:rsidRPr="008869FA" w14:paraId="1EBDE834" w14:textId="77777777" w:rsidTr="00EB21FA">
        <w:trPr>
          <w:trHeight w:hRule="exact" w:val="388"/>
          <w:jc w:val="center"/>
        </w:trPr>
        <w:tc>
          <w:tcPr>
            <w:tcW w:w="8926" w:type="dxa"/>
            <w:gridSpan w:val="2"/>
            <w:shd w:val="clear" w:color="auto" w:fill="00B0F0"/>
            <w:vAlign w:val="center"/>
          </w:tcPr>
          <w:p w14:paraId="796D69EB" w14:textId="44C07B7E"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Do you normally release any substances into the air?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58542F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466316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F812CA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9A06E4"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507099B"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A0862AA"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205954264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66365632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36DB6711" w14:textId="77777777" w:rsidTr="00377E69">
        <w:trPr>
          <w:trHeight w:hRule="exact" w:val="879"/>
          <w:jc w:val="center"/>
        </w:trPr>
        <w:tc>
          <w:tcPr>
            <w:tcW w:w="2830" w:type="dxa"/>
            <w:shd w:val="clear" w:color="auto" w:fill="00B0F0"/>
            <w:vAlign w:val="center"/>
          </w:tcPr>
          <w:p w14:paraId="7681E190" w14:textId="728B34A8"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(indicate the type of </w:t>
            </w:r>
            <w:proofErr w:type="gramStart"/>
            <w:r>
              <w:rPr>
                <w:rFonts w:ascii="HelveticaNeueLT Com 67 MdCn" w:hAnsi="HelveticaNeueLT Com 67 MdCn"/>
                <w:i/>
                <w:sz w:val="18"/>
                <w:szCs w:val="18"/>
              </w:rPr>
              <w:t>substances;</w:t>
            </w:r>
            <w:proofErr w:type="gramEnd"/>
            <w:r>
              <w:rPr>
                <w:rFonts w:ascii="HelveticaNeueLT Com 67 MdCn" w:hAnsi="HelveticaNeueLT Com 67 MdCn"/>
                <w:i/>
                <w:sz w:val="18"/>
                <w:szCs w:val="18"/>
              </w:rPr>
              <w:t xml:space="preserve"> e.g. toxic substances, dust and the like)</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FB746DF" w14:textId="77777777" w:rsidR="00377E69" w:rsidRPr="00085312" w:rsidRDefault="00377E69" w:rsidP="00377E69">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526D910" w14:textId="77777777" w:rsidR="00377E69" w:rsidRDefault="00377E69" w:rsidP="00EB21FA">
            <w:pPr>
              <w:spacing w:before="120"/>
              <w:jc w:val="both"/>
              <w:rPr>
                <w:rFonts w:ascii="HelveticaNeueLT Com 67 MdCn" w:hAnsi="HelveticaNeueLT Com 67 MdCn"/>
                <w:b/>
                <w:sz w:val="18"/>
                <w:szCs w:val="18"/>
              </w:rPr>
            </w:pPr>
          </w:p>
          <w:p w14:paraId="1E6224FD"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631C026"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DA53B29" w14:textId="77777777" w:rsidR="00377E69" w:rsidRPr="009076D5" w:rsidRDefault="00377E69" w:rsidP="00EB21FA">
            <w:pPr>
              <w:jc w:val="both"/>
              <w:rPr>
                <w:rFonts w:ascii="HelveticaNeueLT Com 67 MdCn" w:hAnsi="HelveticaNeueLT Com 67 MdCn"/>
                <w:sz w:val="16"/>
                <w:szCs w:val="16"/>
              </w:rPr>
            </w:pPr>
          </w:p>
        </w:tc>
      </w:tr>
      <w:tr w:rsidR="00377E69" w:rsidRPr="008869FA" w14:paraId="0B4FE3CD" w14:textId="77777777" w:rsidTr="00EB21FA">
        <w:trPr>
          <w:trHeight w:hRule="exact" w:val="388"/>
          <w:jc w:val="center"/>
        </w:trPr>
        <w:tc>
          <w:tcPr>
            <w:tcW w:w="8926" w:type="dxa"/>
            <w:gridSpan w:val="2"/>
            <w:shd w:val="clear" w:color="auto" w:fill="00B0F0"/>
            <w:vAlign w:val="center"/>
          </w:tcPr>
          <w:p w14:paraId="1A0DC27B"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Have you ever exceeded the permitted emission limits?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CEAB137"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29D5E39"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A34A958"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1515987"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8E47199"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4EE6E79A"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50411470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768503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23030744" w14:textId="77777777" w:rsidTr="00377E69">
        <w:trPr>
          <w:trHeight w:hRule="exact" w:val="1033"/>
          <w:jc w:val="center"/>
        </w:trPr>
        <w:tc>
          <w:tcPr>
            <w:tcW w:w="2830" w:type="dxa"/>
            <w:shd w:val="clear" w:color="auto" w:fill="00B0F0"/>
            <w:vAlign w:val="center"/>
          </w:tcPr>
          <w:p w14:paraId="12E2F5AF" w14:textId="7F0302B3"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 relation to which substances have the emission limits been exceeded and at what frequency?)</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7F7F59F" w14:textId="77777777" w:rsidR="00377E69" w:rsidRPr="00377E69" w:rsidRDefault="00377E69" w:rsidP="00377E69">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E968D54"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0B8D50A" w14:textId="77777777" w:rsidR="00377E69" w:rsidRDefault="00377E69" w:rsidP="00EB21FA">
            <w:pPr>
              <w:spacing w:before="120"/>
              <w:jc w:val="both"/>
              <w:rPr>
                <w:rFonts w:ascii="HelveticaNeueLT Com 67 MdCn" w:hAnsi="HelveticaNeueLT Com 67 MdCn"/>
                <w:b/>
                <w:sz w:val="18"/>
                <w:szCs w:val="18"/>
              </w:rPr>
            </w:pPr>
          </w:p>
          <w:p w14:paraId="6DD1AE7B"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01F9A53"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77701C85" w14:textId="77777777" w:rsidR="00377E69" w:rsidRPr="009076D5" w:rsidRDefault="00377E69" w:rsidP="00EB21FA">
            <w:pPr>
              <w:jc w:val="both"/>
              <w:rPr>
                <w:rFonts w:ascii="HelveticaNeueLT Com 67 MdCn" w:hAnsi="HelveticaNeueLT Com 67 MdCn"/>
                <w:sz w:val="16"/>
                <w:szCs w:val="16"/>
              </w:rPr>
            </w:pPr>
          </w:p>
        </w:tc>
      </w:tr>
      <w:tr w:rsidR="00377E69" w:rsidRPr="008869FA" w14:paraId="73E9C508" w14:textId="77777777" w:rsidTr="00EB21FA">
        <w:trPr>
          <w:trHeight w:hRule="exact" w:val="388"/>
          <w:jc w:val="center"/>
        </w:trPr>
        <w:tc>
          <w:tcPr>
            <w:tcW w:w="8926" w:type="dxa"/>
            <w:gridSpan w:val="2"/>
            <w:shd w:val="clear" w:color="auto" w:fill="00B0F0"/>
            <w:vAlign w:val="center"/>
          </w:tcPr>
          <w:p w14:paraId="463A7360" w14:textId="1E87E55C"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Are there any bypass systems in the operation which make it possible to release raw emissions into the air?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B690224" w14:textId="77777777" w:rsidR="00377E69" w:rsidRPr="00085312"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83F7DF"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FC8E2DA"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8B3B1EB"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0BD4D59"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94D4C63"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57851E1"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7030787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9464216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7AE3D9B6" w14:textId="77777777" w:rsidTr="00377E69">
        <w:trPr>
          <w:trHeight w:hRule="exact" w:val="791"/>
          <w:jc w:val="center"/>
        </w:trPr>
        <w:tc>
          <w:tcPr>
            <w:tcW w:w="2830" w:type="dxa"/>
            <w:shd w:val="clear" w:color="auto" w:fill="00B0F0"/>
            <w:vAlign w:val="center"/>
          </w:tcPr>
          <w:p w14:paraId="6A38A8C2" w14:textId="49E46CFB"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(when are these bypass systems used? </w:t>
            </w:r>
            <w:proofErr w:type="gramStart"/>
            <w:r>
              <w:rPr>
                <w:rFonts w:ascii="HelveticaNeueLT Com 67 MdCn" w:hAnsi="HelveticaNeueLT Com 67 MdCn"/>
                <w:i/>
                <w:sz w:val="18"/>
                <w:szCs w:val="18"/>
              </w:rPr>
              <w:t>e.g.</w:t>
            </w:r>
            <w:proofErr w:type="gramEnd"/>
            <w:r>
              <w:rPr>
                <w:rFonts w:ascii="HelveticaNeueLT Com 67 MdCn" w:hAnsi="HelveticaNeueLT Com 67 MdCn"/>
                <w:i/>
                <w:sz w:val="18"/>
                <w:szCs w:val="18"/>
              </w:rPr>
              <w:t xml:space="preserve"> emergencies, maintenance, etc.)</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AAF0733"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47B3F882" w14:textId="77777777" w:rsidR="00377E69" w:rsidRPr="00377E69"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5E5169EB"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4593C47" w14:textId="77777777" w:rsidR="00377E69" w:rsidRDefault="00377E69" w:rsidP="00EB21FA">
            <w:pPr>
              <w:spacing w:before="120"/>
              <w:jc w:val="both"/>
              <w:rPr>
                <w:rFonts w:ascii="HelveticaNeueLT Com 67 MdCn" w:hAnsi="HelveticaNeueLT Com 67 MdCn"/>
                <w:b/>
                <w:sz w:val="18"/>
                <w:szCs w:val="18"/>
              </w:rPr>
            </w:pPr>
          </w:p>
          <w:p w14:paraId="1E6A5CD1"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1777C7D"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0FEFBAF4" w14:textId="77777777" w:rsidR="00377E69" w:rsidRPr="009076D5" w:rsidRDefault="00377E69" w:rsidP="00EB21FA">
            <w:pPr>
              <w:jc w:val="both"/>
              <w:rPr>
                <w:rFonts w:ascii="HelveticaNeueLT Com 67 MdCn" w:hAnsi="HelveticaNeueLT Com 67 MdCn"/>
                <w:sz w:val="16"/>
                <w:szCs w:val="16"/>
              </w:rPr>
            </w:pPr>
          </w:p>
        </w:tc>
      </w:tr>
      <w:tr w:rsidR="00377E69" w:rsidRPr="008869FA" w14:paraId="267F1309" w14:textId="77777777" w:rsidTr="00EB21FA">
        <w:trPr>
          <w:trHeight w:hRule="exact" w:val="388"/>
          <w:jc w:val="center"/>
        </w:trPr>
        <w:tc>
          <w:tcPr>
            <w:tcW w:w="8926" w:type="dxa"/>
            <w:gridSpan w:val="2"/>
            <w:shd w:val="clear" w:color="auto" w:fill="00B0F0"/>
            <w:vAlign w:val="center"/>
          </w:tcPr>
          <w:p w14:paraId="1224085E"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Has the equipment for reduction and management of the quantity of emissions been installed?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B61AB55"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CF6A3A9"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F164AF"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B062B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0C70755"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E70F1FD"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E0053E6"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3D9F61FE"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78253700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7030342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185E8395" w14:textId="77777777" w:rsidTr="00EB21FA">
        <w:trPr>
          <w:trHeight w:hRule="exact" w:val="1289"/>
          <w:jc w:val="center"/>
        </w:trPr>
        <w:tc>
          <w:tcPr>
            <w:tcW w:w="2830" w:type="dxa"/>
            <w:shd w:val="clear" w:color="auto" w:fill="00B0F0"/>
            <w:vAlign w:val="center"/>
          </w:tcPr>
          <w:p w14:paraId="7409F7DD" w14:textId="77777777"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(what equipment do you use? </w:t>
            </w:r>
            <w:proofErr w:type="gramStart"/>
            <w:r>
              <w:rPr>
                <w:rFonts w:ascii="HelveticaNeueLT Com 67 MdCn" w:hAnsi="HelveticaNeueLT Com 67 MdCn"/>
                <w:i/>
                <w:sz w:val="18"/>
                <w:szCs w:val="18"/>
              </w:rPr>
              <w:t>e.g.</w:t>
            </w:r>
            <w:proofErr w:type="gramEnd"/>
            <w:r>
              <w:rPr>
                <w:rFonts w:ascii="HelveticaNeueLT Com 67 MdCn" w:hAnsi="HelveticaNeueLT Com 67 MdCn"/>
                <w:i/>
                <w:sz w:val="18"/>
                <w:szCs w:val="18"/>
              </w:rPr>
              <w:t xml:space="preserve"> traps, filters, etc.; and what is the technological level and technical condition of such equipment?)</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D76D0F2" w14:textId="77777777"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23AB0E7" w14:textId="77777777" w:rsidR="00377E69" w:rsidRPr="00377E6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0A1515A" w14:textId="77777777" w:rsidR="00377E69" w:rsidRPr="00377E69"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7BAD5D0"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55A990F6" w14:textId="77777777" w:rsidR="00377E69" w:rsidRDefault="00377E69" w:rsidP="00EB21FA">
            <w:pPr>
              <w:spacing w:before="120"/>
              <w:jc w:val="both"/>
              <w:rPr>
                <w:rFonts w:ascii="HelveticaNeueLT Com 67 MdCn" w:hAnsi="HelveticaNeueLT Com 67 MdCn"/>
                <w:b/>
                <w:sz w:val="18"/>
                <w:szCs w:val="18"/>
              </w:rPr>
            </w:pPr>
          </w:p>
          <w:p w14:paraId="652B05B5"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E86D083"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54FA10AC" w14:textId="77777777" w:rsidR="00377E69" w:rsidRPr="009076D5" w:rsidRDefault="00377E69" w:rsidP="00EB21FA">
            <w:pPr>
              <w:jc w:val="both"/>
              <w:rPr>
                <w:rFonts w:ascii="HelveticaNeueLT Com 67 MdCn" w:hAnsi="HelveticaNeueLT Com 67 MdCn"/>
                <w:sz w:val="16"/>
                <w:szCs w:val="16"/>
              </w:rPr>
            </w:pPr>
          </w:p>
        </w:tc>
      </w:tr>
    </w:tbl>
    <w:p w14:paraId="7CEAB096" w14:textId="77777777" w:rsidR="00377E69" w:rsidRDefault="00377E69" w:rsidP="00377E69">
      <w:pPr>
        <w:rPr>
          <w:rFonts w:ascii="HelveticaNeueLT Com 67 MdCn" w:hAnsi="HelveticaNeueLT Com 67 MdCn"/>
          <w:b/>
          <w:sz w:val="20"/>
          <w:szCs w:val="20"/>
        </w:rPr>
      </w:pPr>
    </w:p>
    <w:p w14:paraId="528552F1" w14:textId="79F52B10" w:rsidR="00377E69" w:rsidRDefault="00377E69">
      <w:pPr>
        <w:rPr>
          <w:rFonts w:ascii="HelveticaNeueLT Com 67 MdCn" w:hAnsi="HelveticaNeueLT Com 67 MdCn"/>
          <w:b/>
          <w:sz w:val="20"/>
          <w:szCs w:val="20"/>
        </w:rPr>
      </w:pPr>
    </w:p>
    <w:p w14:paraId="2736AA51" w14:textId="77777777" w:rsidR="00E87623" w:rsidRDefault="00E87623" w:rsidP="00B01AF2">
      <w:pPr>
        <w:spacing w:after="120" w:line="240" w:lineRule="auto"/>
        <w:ind w:left="-284" w:firstLine="142"/>
        <w:jc w:val="both"/>
        <w:rPr>
          <w:rFonts w:ascii="HelveticaNeueLT Com 67 MdCn" w:hAnsi="HelveticaNeueLT Com 67 MdCn"/>
          <w:b/>
          <w:sz w:val="20"/>
          <w:szCs w:val="20"/>
        </w:rPr>
      </w:pPr>
    </w:p>
    <w:p w14:paraId="5FCBC97B" w14:textId="5C5E42D4"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632" w:type="dxa"/>
        <w:jc w:val="center"/>
        <w:tblLook w:val="04A0" w:firstRow="1" w:lastRow="0" w:firstColumn="1" w:lastColumn="0" w:noHBand="0" w:noVBand="1"/>
      </w:tblPr>
      <w:tblGrid>
        <w:gridCol w:w="1555"/>
        <w:gridCol w:w="5103"/>
        <w:gridCol w:w="3974"/>
      </w:tblGrid>
      <w:tr w:rsidR="00BB26E7" w:rsidRPr="008869FA" w14:paraId="5DDBF873" w14:textId="77777777" w:rsidTr="00BB26E7">
        <w:trPr>
          <w:trHeight w:hRule="exact" w:val="501"/>
          <w:jc w:val="center"/>
        </w:trPr>
        <w:tc>
          <w:tcPr>
            <w:tcW w:w="6658" w:type="dxa"/>
            <w:gridSpan w:val="2"/>
            <w:shd w:val="clear" w:color="auto" w:fill="00B0F0"/>
          </w:tcPr>
          <w:p w14:paraId="27FD5D09" w14:textId="3746FDFC" w:rsidR="00BB26E7" w:rsidRPr="008869FA" w:rsidRDefault="00BB26E7" w:rsidP="00BB26E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water, </w:t>
            </w:r>
            <w:proofErr w:type="gramStart"/>
            <w:r>
              <w:rPr>
                <w:rFonts w:ascii="HelveticaNeueLT Com 67 MdCn" w:hAnsi="HelveticaNeueLT Com 67 MdCn"/>
                <w:b/>
                <w:sz w:val="18"/>
                <w:szCs w:val="18"/>
              </w:rPr>
              <w:t>soil</w:t>
            </w:r>
            <w:proofErr w:type="gramEnd"/>
            <w:r>
              <w:rPr>
                <w:rFonts w:ascii="HelveticaNeueLT Com 67 MdCn" w:hAnsi="HelveticaNeueLT Com 67 MdCn"/>
                <w:b/>
                <w:sz w:val="18"/>
                <w:szCs w:val="18"/>
              </w:rPr>
              <w:t xml:space="preserve"> or air in the last five years?          </w:t>
            </w:r>
          </w:p>
        </w:tc>
        <w:tc>
          <w:tcPr>
            <w:tcW w:w="3974" w:type="dxa"/>
            <w:shd w:val="clear" w:color="auto" w:fill="auto"/>
          </w:tcPr>
          <w:p w14:paraId="3DE6E495" w14:textId="7BF74775" w:rsidR="00BB26E7" w:rsidRPr="00BB26E7" w:rsidRDefault="00BB26E7" w:rsidP="00BB26E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BB26E7">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explain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BB26E7">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w:t>
            </w:r>
          </w:p>
        </w:tc>
      </w:tr>
      <w:tr w:rsidR="00B01AF2" w:rsidRPr="008869FA" w14:paraId="298F3BB2" w14:textId="77777777" w:rsidTr="00EB21FA">
        <w:trPr>
          <w:trHeight w:hRule="exact" w:val="579"/>
          <w:jc w:val="center"/>
        </w:trPr>
        <w:tc>
          <w:tcPr>
            <w:tcW w:w="1555" w:type="dxa"/>
            <w:shd w:val="clear" w:color="auto" w:fill="00B0F0"/>
          </w:tcPr>
          <w:p w14:paraId="5AD74930"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gridSpan w:val="2"/>
            <w:vAlign w:val="center"/>
          </w:tcPr>
          <w:p w14:paraId="101FA87B" w14:textId="77777777" w:rsidR="00B01AF2" w:rsidRPr="009076D5" w:rsidRDefault="00B01AF2" w:rsidP="009076D5">
            <w:pPr>
              <w:jc w:val="both"/>
              <w:rPr>
                <w:rFonts w:ascii="HelveticaNeueLT Com 67 MdCn" w:hAnsi="HelveticaNeueLT Com 67 MdCn"/>
                <w:sz w:val="16"/>
                <w:szCs w:val="16"/>
              </w:rPr>
            </w:pPr>
          </w:p>
        </w:tc>
      </w:tr>
      <w:tr w:rsidR="00B01AF2" w:rsidRPr="008869FA" w14:paraId="2E7565ED" w14:textId="77777777" w:rsidTr="00EB21FA">
        <w:trPr>
          <w:trHeight w:hRule="exact" w:val="573"/>
          <w:jc w:val="center"/>
        </w:trPr>
        <w:tc>
          <w:tcPr>
            <w:tcW w:w="1555" w:type="dxa"/>
            <w:shd w:val="clear" w:color="auto" w:fill="00B0F0"/>
          </w:tcPr>
          <w:p w14:paraId="76F1DA4D"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gridSpan w:val="2"/>
            <w:vAlign w:val="center"/>
          </w:tcPr>
          <w:p w14:paraId="3750B67B" w14:textId="77777777" w:rsidR="00B01AF2" w:rsidRPr="009076D5" w:rsidRDefault="00B01AF2" w:rsidP="009076D5">
            <w:pPr>
              <w:jc w:val="both"/>
              <w:rPr>
                <w:rFonts w:ascii="HelveticaNeueLT Com 67 MdCn" w:hAnsi="HelveticaNeueLT Com 67 MdCn"/>
                <w:sz w:val="16"/>
                <w:szCs w:val="16"/>
              </w:rPr>
            </w:pPr>
          </w:p>
        </w:tc>
      </w:tr>
      <w:tr w:rsidR="00B01AF2" w:rsidRPr="008869FA" w14:paraId="24A06A99" w14:textId="77777777" w:rsidTr="00EB21FA">
        <w:trPr>
          <w:trHeight w:hRule="exact" w:val="567"/>
          <w:jc w:val="center"/>
        </w:trPr>
        <w:tc>
          <w:tcPr>
            <w:tcW w:w="1555" w:type="dxa"/>
            <w:shd w:val="clear" w:color="auto" w:fill="00B0F0"/>
          </w:tcPr>
          <w:p w14:paraId="68D3F562"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gridSpan w:val="2"/>
            <w:vAlign w:val="center"/>
          </w:tcPr>
          <w:p w14:paraId="2679AAF6" w14:textId="77777777" w:rsidR="00B01AF2" w:rsidRPr="009076D5" w:rsidRDefault="00B01AF2" w:rsidP="009076D5">
            <w:pPr>
              <w:jc w:val="both"/>
              <w:rPr>
                <w:rFonts w:ascii="HelveticaNeueLT Com 67 MdCn" w:hAnsi="HelveticaNeueLT Com 67 MdCn"/>
                <w:sz w:val="16"/>
                <w:szCs w:val="16"/>
              </w:rPr>
            </w:pPr>
          </w:p>
        </w:tc>
      </w:tr>
    </w:tbl>
    <w:p w14:paraId="39263125"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0632" w:type="dxa"/>
        <w:jc w:val="center"/>
        <w:tblLook w:val="04A0" w:firstRow="1" w:lastRow="0" w:firstColumn="1" w:lastColumn="0" w:noHBand="0" w:noVBand="1"/>
      </w:tblPr>
      <w:tblGrid>
        <w:gridCol w:w="1555"/>
        <w:gridCol w:w="9077"/>
      </w:tblGrid>
      <w:tr w:rsidR="00EA3554" w:rsidRPr="008869FA" w14:paraId="44B78903" w14:textId="77777777" w:rsidTr="00EB21FA">
        <w:trPr>
          <w:trHeight w:hRule="exact" w:val="636"/>
          <w:jc w:val="center"/>
        </w:trPr>
        <w:tc>
          <w:tcPr>
            <w:tcW w:w="1555" w:type="dxa"/>
            <w:shd w:val="clear" w:color="auto" w:fill="00B0F0"/>
          </w:tcPr>
          <w:p w14:paraId="09382FD0"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vAlign w:val="center"/>
          </w:tcPr>
          <w:p w14:paraId="4B8EEA18" w14:textId="77777777" w:rsidR="00EA3554" w:rsidRPr="009076D5" w:rsidRDefault="00EA3554" w:rsidP="009076D5">
            <w:pPr>
              <w:jc w:val="both"/>
              <w:rPr>
                <w:rFonts w:ascii="HelveticaNeueLT Com 67 MdCn" w:hAnsi="HelveticaNeueLT Com 67 MdCn"/>
                <w:sz w:val="16"/>
                <w:szCs w:val="16"/>
              </w:rPr>
            </w:pPr>
          </w:p>
        </w:tc>
      </w:tr>
      <w:tr w:rsidR="00EA3554" w:rsidRPr="008869FA" w14:paraId="4B10C1BF" w14:textId="77777777" w:rsidTr="00EB21FA">
        <w:trPr>
          <w:trHeight w:hRule="exact" w:val="560"/>
          <w:jc w:val="center"/>
        </w:trPr>
        <w:tc>
          <w:tcPr>
            <w:tcW w:w="1555" w:type="dxa"/>
            <w:shd w:val="clear" w:color="auto" w:fill="00B0F0"/>
          </w:tcPr>
          <w:p w14:paraId="50102050"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vAlign w:val="center"/>
          </w:tcPr>
          <w:p w14:paraId="15B4904E" w14:textId="77777777" w:rsidR="00EA3554" w:rsidRPr="009076D5" w:rsidRDefault="00EA3554" w:rsidP="009076D5">
            <w:pPr>
              <w:jc w:val="both"/>
              <w:rPr>
                <w:rFonts w:ascii="HelveticaNeueLT Com 67 MdCn" w:hAnsi="HelveticaNeueLT Com 67 MdCn"/>
                <w:sz w:val="16"/>
                <w:szCs w:val="16"/>
              </w:rPr>
            </w:pPr>
          </w:p>
        </w:tc>
      </w:tr>
      <w:tr w:rsidR="00EA3554" w:rsidRPr="008869FA" w14:paraId="33DD8461" w14:textId="77777777" w:rsidTr="00EB21FA">
        <w:trPr>
          <w:trHeight w:hRule="exact" w:val="568"/>
          <w:jc w:val="center"/>
        </w:trPr>
        <w:tc>
          <w:tcPr>
            <w:tcW w:w="1555" w:type="dxa"/>
            <w:shd w:val="clear" w:color="auto" w:fill="00B0F0"/>
          </w:tcPr>
          <w:p w14:paraId="5CE5AC2E"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vAlign w:val="center"/>
          </w:tcPr>
          <w:p w14:paraId="720B3AD9" w14:textId="77777777" w:rsidR="00EA3554" w:rsidRPr="009076D5" w:rsidRDefault="00EA3554" w:rsidP="009076D5">
            <w:pPr>
              <w:jc w:val="both"/>
              <w:rPr>
                <w:rFonts w:ascii="HelveticaNeueLT Com 67 MdCn" w:hAnsi="HelveticaNeueLT Com 67 MdCn"/>
                <w:sz w:val="16"/>
                <w:szCs w:val="16"/>
              </w:rPr>
            </w:pPr>
          </w:p>
        </w:tc>
      </w:tr>
    </w:tbl>
    <w:p w14:paraId="542C464B"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419188E8"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ENVIRONMENTAL LIABILITY INSURANCE:</w:t>
      </w:r>
    </w:p>
    <w:tbl>
      <w:tblPr>
        <w:tblStyle w:val="Mriekatabuky"/>
        <w:tblW w:w="10632" w:type="dxa"/>
        <w:jc w:val="center"/>
        <w:tblLook w:val="04A0" w:firstRow="1" w:lastRow="0" w:firstColumn="1" w:lastColumn="0" w:noHBand="0" w:noVBand="1"/>
      </w:tblPr>
      <w:tblGrid>
        <w:gridCol w:w="4673"/>
        <w:gridCol w:w="1985"/>
        <w:gridCol w:w="850"/>
        <w:gridCol w:w="1276"/>
        <w:gridCol w:w="1848"/>
      </w:tblGrid>
      <w:tr w:rsidR="00624B9C" w:rsidRPr="008869FA" w14:paraId="2F53FF5F" w14:textId="77777777" w:rsidTr="00624B9C">
        <w:trPr>
          <w:trHeight w:hRule="exact" w:val="397"/>
          <w:jc w:val="center"/>
        </w:trPr>
        <w:tc>
          <w:tcPr>
            <w:tcW w:w="6658" w:type="dxa"/>
            <w:gridSpan w:val="2"/>
            <w:shd w:val="clear" w:color="auto" w:fill="00B0F0"/>
          </w:tcPr>
          <w:p w14:paraId="073E0812" w14:textId="77777777" w:rsidR="00624B9C" w:rsidRPr="008869FA" w:rsidRDefault="00624B9C" w:rsidP="00624B9C">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environmental liability insurance?       </w:t>
            </w:r>
          </w:p>
        </w:tc>
        <w:tc>
          <w:tcPr>
            <w:tcW w:w="3974" w:type="dxa"/>
            <w:gridSpan w:val="3"/>
            <w:shd w:val="clear" w:color="auto" w:fill="auto"/>
          </w:tcPr>
          <w:p w14:paraId="71C86192" w14:textId="7F8AF498" w:rsidR="00624B9C" w:rsidRPr="008869FA" w:rsidRDefault="00CC1AE4" w:rsidP="00624B9C">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describe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w:t>
            </w:r>
          </w:p>
        </w:tc>
      </w:tr>
      <w:tr w:rsidR="00776B20" w:rsidRPr="008869FA" w14:paraId="6F019929" w14:textId="77777777" w:rsidTr="008869FA">
        <w:trPr>
          <w:trHeight w:hRule="exact" w:val="397"/>
          <w:jc w:val="center"/>
        </w:trPr>
        <w:tc>
          <w:tcPr>
            <w:tcW w:w="4673" w:type="dxa"/>
            <w:shd w:val="clear" w:color="auto" w:fill="00B0F0"/>
          </w:tcPr>
          <w:p w14:paraId="4478B78D" w14:textId="77777777" w:rsidR="00EA3554"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4"/>
            <w:vAlign w:val="center"/>
          </w:tcPr>
          <w:p w14:paraId="66268678" w14:textId="77777777" w:rsidR="00EA3554" w:rsidRPr="009076D5" w:rsidRDefault="00EA3554" w:rsidP="009076D5">
            <w:pPr>
              <w:jc w:val="both"/>
              <w:rPr>
                <w:rFonts w:ascii="HelveticaNeueLT Com 67 MdCn" w:hAnsi="HelveticaNeueLT Com 67 MdCn"/>
                <w:sz w:val="16"/>
                <w:szCs w:val="16"/>
              </w:rPr>
            </w:pPr>
          </w:p>
        </w:tc>
      </w:tr>
      <w:tr w:rsidR="00A951CF" w:rsidRPr="008869FA" w14:paraId="74D35F91" w14:textId="77777777" w:rsidTr="008869FA">
        <w:trPr>
          <w:trHeight w:hRule="exact" w:val="397"/>
          <w:jc w:val="center"/>
        </w:trPr>
        <w:tc>
          <w:tcPr>
            <w:tcW w:w="4673" w:type="dxa"/>
            <w:shd w:val="clear" w:color="auto" w:fill="00B0F0"/>
          </w:tcPr>
          <w:p w14:paraId="2B5DA57E"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insurance (type of insurance)</w:t>
            </w:r>
          </w:p>
        </w:tc>
        <w:tc>
          <w:tcPr>
            <w:tcW w:w="5959" w:type="dxa"/>
            <w:gridSpan w:val="4"/>
            <w:vAlign w:val="center"/>
          </w:tcPr>
          <w:p w14:paraId="42A2A652" w14:textId="77777777" w:rsidR="00A951CF" w:rsidRPr="009076D5" w:rsidRDefault="00A951CF" w:rsidP="009076D5">
            <w:pPr>
              <w:jc w:val="both"/>
              <w:rPr>
                <w:rFonts w:ascii="HelveticaNeueLT Com 67 MdCn" w:hAnsi="HelveticaNeueLT Com 67 MdCn"/>
                <w:sz w:val="16"/>
                <w:szCs w:val="16"/>
              </w:rPr>
            </w:pPr>
          </w:p>
        </w:tc>
      </w:tr>
      <w:tr w:rsidR="003A19C3" w:rsidRPr="008869FA" w14:paraId="324A20B3" w14:textId="77777777" w:rsidTr="008869FA">
        <w:trPr>
          <w:trHeight w:hRule="exact" w:val="397"/>
          <w:jc w:val="center"/>
        </w:trPr>
        <w:tc>
          <w:tcPr>
            <w:tcW w:w="4673" w:type="dxa"/>
            <w:shd w:val="clear" w:color="auto" w:fill="00B0F0"/>
          </w:tcPr>
          <w:p w14:paraId="6C063E53" w14:textId="77777777" w:rsidR="003A19C3"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gridSpan w:val="2"/>
            <w:vAlign w:val="center"/>
          </w:tcPr>
          <w:p w14:paraId="4691F1B6" w14:textId="77777777" w:rsidR="003A19C3" w:rsidRPr="008869FA" w:rsidRDefault="003A19C3" w:rsidP="00202A41">
            <w:pPr>
              <w:spacing w:before="120" w:after="120"/>
              <w:jc w:val="both"/>
              <w:rPr>
                <w:rFonts w:ascii="HelveticaNeueLT Com 67 MdCn" w:hAnsi="HelveticaNeueLT Com 67 MdCn"/>
                <w:sz w:val="18"/>
                <w:szCs w:val="18"/>
              </w:rPr>
            </w:pPr>
          </w:p>
        </w:tc>
        <w:tc>
          <w:tcPr>
            <w:tcW w:w="1276" w:type="dxa"/>
            <w:shd w:val="clear" w:color="auto" w:fill="00B0F0"/>
            <w:vAlign w:val="center"/>
          </w:tcPr>
          <w:p w14:paraId="67F29AD2" w14:textId="66D5F2C4" w:rsidR="003A19C3"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612A63F9" w14:textId="77777777" w:rsidR="003A19C3" w:rsidRPr="008869FA" w:rsidRDefault="003A19C3" w:rsidP="00202A41">
            <w:pPr>
              <w:spacing w:before="120" w:after="120"/>
              <w:jc w:val="both"/>
              <w:rPr>
                <w:rFonts w:ascii="HelveticaNeueLT Com 67 MdCn" w:hAnsi="HelveticaNeueLT Com 67 MdCn"/>
                <w:sz w:val="18"/>
                <w:szCs w:val="18"/>
              </w:rPr>
            </w:pPr>
          </w:p>
        </w:tc>
      </w:tr>
      <w:tr w:rsidR="00A951CF" w:rsidRPr="008869FA" w14:paraId="22E4C077" w14:textId="77777777" w:rsidTr="00202A41">
        <w:trPr>
          <w:trHeight w:hRule="exact" w:val="397"/>
          <w:jc w:val="center"/>
        </w:trPr>
        <w:tc>
          <w:tcPr>
            <w:tcW w:w="4673" w:type="dxa"/>
            <w:shd w:val="clear" w:color="auto" w:fill="00B0F0"/>
          </w:tcPr>
          <w:p w14:paraId="60D53350"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4"/>
            <w:vAlign w:val="center"/>
          </w:tcPr>
          <w:p w14:paraId="6E1E7E6B" w14:textId="77777777" w:rsidR="00A951CF" w:rsidRPr="009076D5" w:rsidRDefault="00A951CF" w:rsidP="009076D5">
            <w:pPr>
              <w:jc w:val="both"/>
              <w:rPr>
                <w:rFonts w:ascii="HelveticaNeueLT Com 67 MdCn" w:hAnsi="HelveticaNeueLT Com 67 MdCn"/>
                <w:sz w:val="16"/>
                <w:szCs w:val="16"/>
              </w:rPr>
            </w:pPr>
          </w:p>
        </w:tc>
      </w:tr>
    </w:tbl>
    <w:p w14:paraId="3CB856CB" w14:textId="77777777" w:rsidR="00776B20" w:rsidRPr="008869FA" w:rsidRDefault="00776B20" w:rsidP="00A951CF">
      <w:pPr>
        <w:spacing w:before="36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747B52FB" w14:textId="77777777" w:rsidTr="008869FA">
        <w:trPr>
          <w:trHeight w:hRule="exact" w:val="699"/>
          <w:jc w:val="center"/>
        </w:trPr>
        <w:tc>
          <w:tcPr>
            <w:tcW w:w="4673" w:type="dxa"/>
            <w:shd w:val="clear" w:color="auto" w:fill="00B0F0"/>
          </w:tcPr>
          <w:p w14:paraId="06E6811E" w14:textId="38CF352D" w:rsidR="00776B20" w:rsidRPr="008869FA" w:rsidRDefault="00776B20" w:rsidP="00A951CF">
            <w:pPr>
              <w:spacing w:before="120" w:after="120"/>
              <w:rPr>
                <w:rFonts w:ascii="HelveticaNeueLT Com 67 MdCn" w:hAnsi="HelveticaNeueLT Com 67 MdCn"/>
                <w:b/>
                <w:sz w:val="18"/>
                <w:szCs w:val="18"/>
              </w:rPr>
            </w:pPr>
            <w:r>
              <w:rPr>
                <w:rFonts w:ascii="HelveticaNeueLT Com 67 MdCn" w:hAnsi="HelveticaNeueLT Com 67 MdCn"/>
                <w:b/>
                <w:bCs/>
                <w:sz w:val="18"/>
                <w:szCs w:val="18"/>
              </w:rPr>
              <w:t xml:space="preserve">Sum assured for environmental liability insurance </w:t>
            </w:r>
            <w:r>
              <w:rPr>
                <w:rFonts w:ascii="HelveticaNeueLT Com 67 MdCn" w:hAnsi="HelveticaNeueLT Com 67 MdCn"/>
                <w:sz w:val="18"/>
                <w:szCs w:val="18"/>
              </w:rPr>
              <w:t>(€)</w:t>
            </w:r>
          </w:p>
        </w:tc>
        <w:tc>
          <w:tcPr>
            <w:tcW w:w="2835" w:type="dxa"/>
            <w:vAlign w:val="center"/>
          </w:tcPr>
          <w:p w14:paraId="53F4076E" w14:textId="77777777" w:rsidR="00776B20" w:rsidRPr="009076D5" w:rsidRDefault="00776B20" w:rsidP="00202A41">
            <w:pPr>
              <w:spacing w:before="120" w:after="120"/>
              <w:jc w:val="both"/>
              <w:rPr>
                <w:rFonts w:ascii="HelveticaNeueLT Com 67 MdCn" w:hAnsi="HelveticaNeueLT Com 67 MdCn"/>
                <w:sz w:val="16"/>
                <w:szCs w:val="16"/>
              </w:rPr>
            </w:pPr>
          </w:p>
        </w:tc>
        <w:tc>
          <w:tcPr>
            <w:tcW w:w="1276" w:type="dxa"/>
            <w:shd w:val="clear" w:color="auto" w:fill="00B0F0"/>
            <w:vAlign w:val="center"/>
          </w:tcPr>
          <w:p w14:paraId="53CDF541" w14:textId="0037CF60" w:rsidR="00776B20" w:rsidRPr="008869FA" w:rsidRDefault="00776B20" w:rsidP="00202A41">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1F46A6D7" w14:textId="77777777" w:rsidR="00776B20" w:rsidRPr="009076D5" w:rsidRDefault="00776B20" w:rsidP="00202A41">
            <w:pPr>
              <w:spacing w:before="120" w:after="120"/>
              <w:jc w:val="both"/>
              <w:rPr>
                <w:rFonts w:ascii="HelveticaNeueLT Com 67 MdCn" w:hAnsi="HelveticaNeueLT Com 67 MdCn"/>
                <w:sz w:val="16"/>
                <w:szCs w:val="16"/>
              </w:rPr>
            </w:pPr>
          </w:p>
        </w:tc>
      </w:tr>
      <w:tr w:rsidR="00A951CF" w:rsidRPr="008869FA" w14:paraId="542903AD" w14:textId="77777777" w:rsidTr="00A951CF">
        <w:trPr>
          <w:trHeight w:hRule="exact" w:val="1154"/>
          <w:jc w:val="center"/>
        </w:trPr>
        <w:tc>
          <w:tcPr>
            <w:tcW w:w="4673" w:type="dxa"/>
            <w:shd w:val="clear" w:color="auto" w:fill="00B0F0"/>
          </w:tcPr>
          <w:p w14:paraId="3A2B4EF6"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Territorial scope: </w:t>
            </w:r>
          </w:p>
        </w:tc>
        <w:tc>
          <w:tcPr>
            <w:tcW w:w="5959" w:type="dxa"/>
            <w:gridSpan w:val="3"/>
            <w:vAlign w:val="center"/>
          </w:tcPr>
          <w:p w14:paraId="2A80FCE0" w14:textId="77777777" w:rsidR="00A951CF" w:rsidRPr="008869FA" w:rsidRDefault="003D7215"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822651774"/>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Slovakia</w:t>
            </w:r>
          </w:p>
          <w:p w14:paraId="3171D81F" w14:textId="77777777" w:rsidR="00A951CF" w:rsidRPr="008869FA" w:rsidRDefault="003D7215"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323547351"/>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 xml:space="preserve">Slovakia, Czech Republic, Hungary, </w:t>
            </w:r>
            <w:proofErr w:type="gramStart"/>
            <w:r w:rsidR="003F56EF">
              <w:rPr>
                <w:rFonts w:ascii="HelveticaNeueLT Com 67 MdCn" w:hAnsi="HelveticaNeueLT Com 67 MdCn"/>
                <w:sz w:val="18"/>
                <w:szCs w:val="18"/>
              </w:rPr>
              <w:t>Poland</w:t>
            </w:r>
            <w:proofErr w:type="gramEnd"/>
            <w:r w:rsidR="003F56EF">
              <w:rPr>
                <w:rFonts w:ascii="HelveticaNeueLT Com 67 MdCn" w:hAnsi="HelveticaNeueLT Com 67 MdCn"/>
                <w:sz w:val="18"/>
                <w:szCs w:val="18"/>
              </w:rPr>
              <w:t xml:space="preserve"> and Austria</w:t>
            </w:r>
          </w:p>
          <w:p w14:paraId="777CE052" w14:textId="77777777" w:rsidR="00A951CF" w:rsidRPr="008869FA" w:rsidRDefault="003D7215"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734823843"/>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Europe</w:t>
            </w:r>
          </w:p>
          <w:p w14:paraId="0CB69970" w14:textId="77777777" w:rsidR="00A951CF" w:rsidRPr="008869FA" w:rsidRDefault="00A951CF" w:rsidP="00202A41">
            <w:pPr>
              <w:spacing w:before="120" w:after="120"/>
              <w:jc w:val="both"/>
              <w:rPr>
                <w:rFonts w:ascii="HelveticaNeueLT Com 67 MdCn" w:hAnsi="HelveticaNeueLT Com 67 MdCn"/>
                <w:sz w:val="18"/>
                <w:szCs w:val="18"/>
              </w:rPr>
            </w:pPr>
          </w:p>
        </w:tc>
      </w:tr>
    </w:tbl>
    <w:p w14:paraId="447EE135" w14:textId="50BB870C"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52929488" w14:textId="3E5C7E27"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 xml:space="preserve">I hereby declare that the information included in this questionnaire is complete and true. I am also aware of the fact that if I take out an insurance </w:t>
      </w:r>
      <w:proofErr w:type="gramStart"/>
      <w:r>
        <w:rPr>
          <w:rFonts w:ascii="HelveticaNeueLT Com 67 MdCn" w:hAnsi="HelveticaNeueLT Com 67 MdCn"/>
          <w:b/>
          <w:sz w:val="18"/>
          <w:szCs w:val="18"/>
        </w:rPr>
        <w:t>policy</w:t>
      </w:r>
      <w:proofErr w:type="gramEnd"/>
      <w:r>
        <w:rPr>
          <w:rFonts w:ascii="HelveticaNeueLT Com 67 MdCn" w:hAnsi="HelveticaNeueLT Com 67 MdCn"/>
          <w:b/>
          <w:sz w:val="18"/>
          <w:szCs w:val="18"/>
        </w:rPr>
        <w:t xml:space="preserve"> I am obligated to inform the insurer without undue delay about changes in the facts stated in this questionnaire. If an insurance policy is taken out, then this questionnaire will constitute an integral part of the insurance policy.</w:t>
      </w:r>
    </w:p>
    <w:p w14:paraId="5C58FCEC" w14:textId="77777777" w:rsidR="00C41851" w:rsidRPr="008869FA" w:rsidRDefault="00C41851" w:rsidP="00C41851">
      <w:pPr>
        <w:ind w:left="-426"/>
        <w:jc w:val="both"/>
        <w:rPr>
          <w:rFonts w:ascii="HelveticaNeueLT Com 67 MdCn" w:hAnsi="HelveticaNeueLT Com 67 MdCn"/>
          <w:sz w:val="18"/>
          <w:szCs w:val="18"/>
        </w:rPr>
      </w:pPr>
    </w:p>
    <w:p w14:paraId="5CEBC991" w14:textId="77777777" w:rsidR="002E6A7A" w:rsidRPr="008869FA" w:rsidRDefault="002E6A7A" w:rsidP="00C41851">
      <w:pPr>
        <w:ind w:left="-426"/>
        <w:jc w:val="both"/>
        <w:rPr>
          <w:rFonts w:ascii="HelveticaNeueLT Com 67 MdCn" w:hAnsi="HelveticaNeueLT Com 67 MdCn"/>
          <w:sz w:val="18"/>
          <w:szCs w:val="18"/>
        </w:rPr>
      </w:pPr>
    </w:p>
    <w:p w14:paraId="5CA0A5BA" w14:textId="7B19A09C" w:rsidR="00464644"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       Stamp and signature ___________________________</w:t>
      </w:r>
    </w:p>
    <w:p w14:paraId="1A02B98C" w14:textId="77777777" w:rsidR="000C2D9E" w:rsidRDefault="000C2D9E" w:rsidP="002E6A7A">
      <w:pPr>
        <w:tabs>
          <w:tab w:val="left" w:pos="2835"/>
        </w:tabs>
        <w:ind w:left="-142"/>
        <w:jc w:val="both"/>
        <w:rPr>
          <w:rFonts w:ascii="HelveticaNeueLT Com 67 MdCn" w:hAnsi="HelveticaNeueLT Com 67 MdCn"/>
          <w:sz w:val="18"/>
          <w:szCs w:val="18"/>
        </w:rPr>
      </w:pPr>
    </w:p>
    <w:p w14:paraId="7594F5B1" w14:textId="77777777" w:rsidR="000C2D9E" w:rsidRDefault="000C2D9E" w:rsidP="002E6A7A">
      <w:pPr>
        <w:tabs>
          <w:tab w:val="left" w:pos="2835"/>
        </w:tabs>
        <w:ind w:left="-142"/>
        <w:jc w:val="both"/>
        <w:rPr>
          <w:rFonts w:ascii="HelveticaNeueLT Com 67 MdCn" w:hAnsi="HelveticaNeueLT Com 67 MdCn"/>
          <w:sz w:val="18"/>
          <w:szCs w:val="18"/>
        </w:rPr>
      </w:pPr>
    </w:p>
    <w:p w14:paraId="6EA26C3A" w14:textId="77777777" w:rsidR="000C2D9E" w:rsidRDefault="000C2D9E" w:rsidP="002E6A7A">
      <w:pPr>
        <w:tabs>
          <w:tab w:val="left" w:pos="2835"/>
        </w:tabs>
        <w:ind w:left="-142"/>
        <w:jc w:val="both"/>
        <w:rPr>
          <w:rFonts w:ascii="HelveticaNeueLT Com 67 MdCn" w:hAnsi="HelveticaNeueLT Com 67 MdCn"/>
          <w:sz w:val="18"/>
          <w:szCs w:val="18"/>
        </w:rPr>
      </w:pPr>
    </w:p>
    <w:p w14:paraId="681EE0AF" w14:textId="77777777" w:rsidR="000C2D9E" w:rsidRDefault="000C2D9E" w:rsidP="002E6A7A">
      <w:pPr>
        <w:tabs>
          <w:tab w:val="left" w:pos="2835"/>
        </w:tabs>
        <w:ind w:left="-142"/>
        <w:jc w:val="both"/>
        <w:rPr>
          <w:rFonts w:ascii="HelveticaNeueLT Com 67 MdCn" w:hAnsi="HelveticaNeueLT Com 67 MdCn"/>
          <w:sz w:val="18"/>
          <w:szCs w:val="18"/>
        </w:rPr>
      </w:pPr>
    </w:p>
    <w:p w14:paraId="039E7DE8" w14:textId="77777777" w:rsidR="000C2D9E" w:rsidRDefault="000C2D9E" w:rsidP="002E6A7A">
      <w:pPr>
        <w:tabs>
          <w:tab w:val="left" w:pos="2835"/>
        </w:tabs>
        <w:ind w:left="-142"/>
        <w:jc w:val="both"/>
        <w:rPr>
          <w:rFonts w:ascii="HelveticaNeueLT Com 67 MdCn" w:hAnsi="HelveticaNeueLT Com 67 MdCn"/>
          <w:sz w:val="18"/>
          <w:szCs w:val="18"/>
        </w:rPr>
      </w:pPr>
    </w:p>
    <w:p w14:paraId="7250E912" w14:textId="77309D18" w:rsidR="00E87623" w:rsidRDefault="00E87623">
      <w:pPr>
        <w:rPr>
          <w:rFonts w:ascii="HelveticaNeueLT Com 67 MdCn" w:hAnsi="HelveticaNeueLT Com 67 MdCn"/>
          <w:sz w:val="18"/>
          <w:szCs w:val="18"/>
        </w:rPr>
      </w:pPr>
      <w:r>
        <w:rPr>
          <w:rFonts w:ascii="HelveticaNeueLT Com 67 MdCn" w:hAnsi="HelveticaNeueLT Com 67 MdCn"/>
          <w:sz w:val="18"/>
          <w:szCs w:val="18"/>
        </w:rPr>
        <w:br w:type="page"/>
      </w:r>
    </w:p>
    <w:p w14:paraId="1F07A05A" w14:textId="77777777" w:rsidR="000C2D9E" w:rsidRDefault="000C2D9E" w:rsidP="002E6A7A">
      <w:pPr>
        <w:tabs>
          <w:tab w:val="left" w:pos="2835"/>
        </w:tabs>
        <w:ind w:left="-142"/>
        <w:jc w:val="both"/>
        <w:rPr>
          <w:rFonts w:ascii="HelveticaNeueLT Com 67 MdCn" w:hAnsi="HelveticaNeueLT Com 67 MdCn"/>
          <w:sz w:val="18"/>
          <w:szCs w:val="18"/>
        </w:rPr>
      </w:pPr>
    </w:p>
    <w:p w14:paraId="250A55CC" w14:textId="3EC57E21" w:rsidR="00D545BC" w:rsidRDefault="00D545BC">
      <w:pPr>
        <w:rPr>
          <w:rFonts w:ascii="HelveticaNeueLT Com 67 MdCn" w:hAnsi="HelveticaNeueLT Com 67 MdCn"/>
          <w:sz w:val="18"/>
          <w:szCs w:val="18"/>
        </w:rPr>
      </w:pPr>
    </w:p>
    <w:p w14:paraId="188A2923" w14:textId="77777777" w:rsidR="00AB30A3" w:rsidRPr="00AB30A3" w:rsidRDefault="00AB30A3" w:rsidP="00AB30A3">
      <w:pPr>
        <w:pStyle w:val="Bezriadkovania"/>
        <w:jc w:val="center"/>
        <w:rPr>
          <w:rFonts w:ascii="HelveticaNeueLT Com 65 Md" w:hAnsi="HelveticaNeueLT Com 65 Md"/>
          <w:b/>
        </w:rPr>
      </w:pPr>
      <w:r>
        <w:rPr>
          <w:rFonts w:ascii="HelveticaNeueLT Com 65 Md" w:hAnsi="HelveticaNeueLT Com 65 Md"/>
          <w:b/>
        </w:rPr>
        <w:t>APPENDIX 1</w:t>
      </w:r>
    </w:p>
    <w:p w14:paraId="0758D5C5" w14:textId="77777777" w:rsidR="000C2D9E" w:rsidRPr="00AB30A3" w:rsidRDefault="00AB30A3" w:rsidP="00AB30A3">
      <w:pPr>
        <w:pStyle w:val="Bezriadkovania"/>
        <w:jc w:val="center"/>
        <w:rPr>
          <w:rFonts w:ascii="HelveticaNeueLT Com 65 Md" w:hAnsi="HelveticaNeueLT Com 65 Md"/>
          <w:b/>
        </w:rPr>
      </w:pPr>
      <w:r>
        <w:rPr>
          <w:rFonts w:ascii="HelveticaNeueLT Com 65 Md" w:hAnsi="HelveticaNeueLT Com 65 Md"/>
          <w:b/>
        </w:rPr>
        <w:t>LIST OF INDUSTRIAL ACTIVITIES</w:t>
      </w:r>
    </w:p>
    <w:p w14:paraId="760DA6ED" w14:textId="3BCEE58F" w:rsidR="00AB30A3" w:rsidRDefault="00AB30A3" w:rsidP="00AB30A3">
      <w:pPr>
        <w:tabs>
          <w:tab w:val="left" w:pos="2835"/>
        </w:tabs>
        <w:ind w:left="-142"/>
        <w:jc w:val="center"/>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pursuant</w:t>
      </w:r>
      <w:proofErr w:type="gramEnd"/>
      <w:r>
        <w:rPr>
          <w:rFonts w:ascii="HelveticaNeueLT Com 67 MdCn" w:hAnsi="HelveticaNeueLT Com 67 MdCn"/>
          <w:sz w:val="18"/>
          <w:szCs w:val="18"/>
        </w:rPr>
        <w:t xml:space="preserve"> to Act No. 39/2013 Coll. on Integrated Prevention and Control of Environmental Pollution and on amendments to certain acts)</w:t>
      </w:r>
    </w:p>
    <w:p w14:paraId="04C9D36E" w14:textId="4CC52CA3" w:rsidR="00D545BC" w:rsidRPr="00AB30A3" w:rsidRDefault="00AB30A3" w:rsidP="00AB30A3">
      <w:pPr>
        <w:tabs>
          <w:tab w:val="left" w:pos="2835"/>
        </w:tabs>
        <w:ind w:left="-142"/>
        <w:jc w:val="both"/>
        <w:rPr>
          <w:rFonts w:ascii="HelveticaNeueLT Com 67 MdCn" w:hAnsi="HelveticaNeueLT Com 67 MdCn"/>
          <w:b/>
          <w:i/>
          <w:sz w:val="18"/>
          <w:szCs w:val="18"/>
        </w:rPr>
      </w:pPr>
      <w:r>
        <w:rPr>
          <w:rFonts w:ascii="HelveticaNeueLT Com 67 MdCn" w:hAnsi="HelveticaNeueLT Com 67 MdCn"/>
          <w:b/>
          <w:i/>
          <w:sz w:val="18"/>
          <w:szCs w:val="18"/>
        </w:rPr>
        <w:t>The stated threshold values generally apply to projected production capacities or outputs. If several activities falling under the same activity description with the threshold are carried out in the same operation, the capacities of these activities will be added up. If these are activities related to waste handling, the calculation will be used at the level of activities in categories 5.1, 5.3(a) and 5.3(b).</w:t>
      </w:r>
    </w:p>
    <w:p w14:paraId="4DC0C3DB"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1. ENERGY</w:t>
      </w:r>
    </w:p>
    <w:p w14:paraId="7726786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19E705E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1.1. Combustion of fuels in installations with a total rated thermal input equal or exceeding 50 MW.</w:t>
      </w:r>
    </w:p>
    <w:p w14:paraId="4EDB3993" w14:textId="2B38CFBA"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1.2. Refining of mineral oil and gas </w:t>
      </w:r>
    </w:p>
    <w:p w14:paraId="4B3CAC7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1.3. Coke production.</w:t>
      </w:r>
    </w:p>
    <w:p w14:paraId="71B253C8"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1.4. Gasification or liquefaction of</w:t>
      </w:r>
    </w:p>
    <w:p w14:paraId="61452314" w14:textId="77777777" w:rsidR="00D545BC" w:rsidRPr="00D545BC" w:rsidRDefault="00D545BC" w:rsidP="00AB30A3">
      <w:pPr>
        <w:pStyle w:val="Bezriadkovania"/>
        <w:numPr>
          <w:ilvl w:val="0"/>
          <w:numId w:val="5"/>
        </w:numPr>
        <w:rPr>
          <w:rFonts w:ascii="HelveticaNeueLT Com 65 Md" w:hAnsi="HelveticaNeueLT Com 65 Md"/>
          <w:sz w:val="18"/>
          <w:szCs w:val="18"/>
        </w:rPr>
      </w:pPr>
      <w:r>
        <w:rPr>
          <w:rFonts w:ascii="HelveticaNeueLT Com 65 Md" w:hAnsi="HelveticaNeueLT Com 65 Md"/>
          <w:sz w:val="18"/>
          <w:szCs w:val="18"/>
        </w:rPr>
        <w:t>coal,</w:t>
      </w:r>
    </w:p>
    <w:p w14:paraId="345FA72F" w14:textId="77777777" w:rsidR="00D545BC" w:rsidRPr="00D545BC" w:rsidRDefault="00D545BC" w:rsidP="00AB30A3">
      <w:pPr>
        <w:pStyle w:val="Bezriadkovania"/>
        <w:numPr>
          <w:ilvl w:val="0"/>
          <w:numId w:val="5"/>
        </w:numPr>
        <w:rPr>
          <w:rFonts w:ascii="HelveticaNeueLT Com 65 Md" w:hAnsi="HelveticaNeueLT Com 65 Md"/>
          <w:sz w:val="18"/>
          <w:szCs w:val="18"/>
        </w:rPr>
      </w:pPr>
      <w:r>
        <w:rPr>
          <w:rFonts w:ascii="HelveticaNeueLT Com 65 Md" w:hAnsi="HelveticaNeueLT Com 65 Md"/>
          <w:sz w:val="18"/>
          <w:szCs w:val="18"/>
        </w:rPr>
        <w:t>other fuels in combustion plants or in installations with a total rated thermal input equal or exceeding 20 MW.</w:t>
      </w:r>
    </w:p>
    <w:p w14:paraId="549D85A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3A1D0766" w14:textId="536FA4F9"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2. METAL PRODUCTION AND PROCESSING</w:t>
      </w:r>
    </w:p>
    <w:p w14:paraId="06B1A29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7B6EF64" w14:textId="3C6E1712"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2.1. Roasting or sintering metal ore, including sulphide ore.</w:t>
      </w:r>
    </w:p>
    <w:p w14:paraId="700AB12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2.2. Production of pig iron or steel, primary or secondary fusion, including continuous casting, with a capacity exceeding 2.5 tonnes per hour.</w:t>
      </w:r>
    </w:p>
    <w:p w14:paraId="653C3A74" w14:textId="6677E414"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2.3. Processing ferrous metals:</w:t>
      </w:r>
    </w:p>
    <w:p w14:paraId="529B6103" w14:textId="2075CB9A"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 xml:space="preserve">the operation of hot-rolling mills with a capacity exceeding 20 tonnes of crude steel per </w:t>
      </w:r>
      <w:proofErr w:type="gramStart"/>
      <w:r>
        <w:rPr>
          <w:rFonts w:ascii="HelveticaNeueLT Com 65 Md" w:hAnsi="HelveticaNeueLT Com 65 Md"/>
          <w:sz w:val="18"/>
          <w:szCs w:val="18"/>
        </w:rPr>
        <w:t>hour;</w:t>
      </w:r>
      <w:proofErr w:type="gramEnd"/>
    </w:p>
    <w:p w14:paraId="2DE58702" w14:textId="331DBF93"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 xml:space="preserve">the operation of hammers in forges, the energy of which is more than 50 kJ per hammer, where the calorific power used is more than 20 </w:t>
      </w:r>
      <w:proofErr w:type="gramStart"/>
      <w:r>
        <w:rPr>
          <w:rFonts w:ascii="HelveticaNeueLT Com 65 Md" w:hAnsi="HelveticaNeueLT Com 65 Md"/>
          <w:sz w:val="18"/>
          <w:szCs w:val="18"/>
        </w:rPr>
        <w:t>MW;</w:t>
      </w:r>
      <w:proofErr w:type="gramEnd"/>
    </w:p>
    <w:p w14:paraId="5979262D" w14:textId="3BA2E5EC"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the application of protective fused metal coatings with an input of more than 2 tonnes of crude steel per hour.</w:t>
      </w:r>
    </w:p>
    <w:p w14:paraId="17BA6D02" w14:textId="14FB5EC0"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2.4. Casting ferrous metal at a foundry with a production capacity exceeding 20 tonnes per day.</w:t>
      </w:r>
    </w:p>
    <w:p w14:paraId="65F4A55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2.5. Processing of non-ferrous metals:</w:t>
      </w:r>
    </w:p>
    <w:p w14:paraId="7577DC9C" w14:textId="512FC21F" w:rsidR="00D545BC" w:rsidRPr="00D545BC" w:rsidRDefault="00D545BC" w:rsidP="00AB30A3">
      <w:pPr>
        <w:pStyle w:val="Bezriadkovania"/>
        <w:numPr>
          <w:ilvl w:val="0"/>
          <w:numId w:val="9"/>
        </w:numPr>
        <w:rPr>
          <w:rFonts w:ascii="HelveticaNeueLT Com 65 Md" w:hAnsi="HelveticaNeueLT Com 65 Md"/>
          <w:sz w:val="18"/>
          <w:szCs w:val="18"/>
        </w:rPr>
      </w:pPr>
      <w:r>
        <w:rPr>
          <w:rFonts w:ascii="HelveticaNeueLT Com 65 Md" w:hAnsi="HelveticaNeueLT Com 65 Md"/>
          <w:sz w:val="18"/>
          <w:szCs w:val="18"/>
        </w:rPr>
        <w:t xml:space="preserve">the production of non-ferrous crude metals from ore, concentrates or secondary raw materials by metallurgical, chemical or electrolytic </w:t>
      </w:r>
      <w:proofErr w:type="gramStart"/>
      <w:r>
        <w:rPr>
          <w:rFonts w:ascii="HelveticaNeueLT Com 65 Md" w:hAnsi="HelveticaNeueLT Com 65 Md"/>
          <w:sz w:val="18"/>
          <w:szCs w:val="18"/>
        </w:rPr>
        <w:t>processes;</w:t>
      </w:r>
      <w:proofErr w:type="gramEnd"/>
    </w:p>
    <w:p w14:paraId="12573CFE" w14:textId="548C3161" w:rsidR="00D545BC" w:rsidRPr="00D545BC" w:rsidRDefault="00D545BC" w:rsidP="00AB30A3">
      <w:pPr>
        <w:pStyle w:val="Bezriadkovania"/>
        <w:numPr>
          <w:ilvl w:val="0"/>
          <w:numId w:val="9"/>
        </w:numPr>
        <w:rPr>
          <w:rFonts w:ascii="HelveticaNeueLT Com 65 Md" w:hAnsi="HelveticaNeueLT Com 65 Md"/>
          <w:sz w:val="18"/>
          <w:szCs w:val="18"/>
        </w:rPr>
      </w:pPr>
      <w:r>
        <w:rPr>
          <w:rFonts w:ascii="HelveticaNeueLT Com 65 Md" w:hAnsi="HelveticaNeueLT Com 65 Md"/>
          <w:sz w:val="18"/>
          <w:szCs w:val="18"/>
        </w:rPr>
        <w:t>melting, including making alloys, of non-ferrous metals, including recovered products, and the operation of a non-ferrous metal foundry, where the plant has a melting capacity exceeding 4 tonnes per day for lead and cadmium or 20 tonnes per day for other metals.</w:t>
      </w:r>
    </w:p>
    <w:p w14:paraId="37CB9A8A" w14:textId="7966B93B"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2.6. The surface treatment of metals or plastic materials using an electrolytic or chemical process where the volume of the treatment vats exceeds 30 m</w:t>
      </w:r>
      <w:r>
        <w:rPr>
          <w:rFonts w:ascii="HelveticaNeueLT Com 65 Md" w:hAnsi="HelveticaNeueLT Com 65 Md"/>
          <w:sz w:val="18"/>
          <w:szCs w:val="18"/>
          <w:vertAlign w:val="superscript"/>
        </w:rPr>
        <w:t>3</w:t>
      </w:r>
      <w:r>
        <w:rPr>
          <w:rFonts w:ascii="HelveticaNeueLT Com 65 Md" w:hAnsi="HelveticaNeueLT Com 65 Md"/>
          <w:sz w:val="18"/>
          <w:szCs w:val="18"/>
        </w:rPr>
        <w:t>.</w:t>
      </w:r>
    </w:p>
    <w:p w14:paraId="18F477CD"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75A4BAE0"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3. MINERAL PROCESSING INDUSTRY</w:t>
      </w:r>
    </w:p>
    <w:p w14:paraId="4BA2278C"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26D40F96" w14:textId="74DD0D02"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3.1. Cement, </w:t>
      </w:r>
      <w:proofErr w:type="gramStart"/>
      <w:r>
        <w:rPr>
          <w:rFonts w:ascii="HelveticaNeueLT Com 65 Md" w:hAnsi="HelveticaNeueLT Com 65 Md"/>
          <w:sz w:val="18"/>
          <w:szCs w:val="18"/>
        </w:rPr>
        <w:t>lime</w:t>
      </w:r>
      <w:proofErr w:type="gramEnd"/>
      <w:r>
        <w:rPr>
          <w:rFonts w:ascii="HelveticaNeueLT Com 65 Md" w:hAnsi="HelveticaNeueLT Com 65 Md"/>
          <w:sz w:val="18"/>
          <w:szCs w:val="18"/>
        </w:rPr>
        <w:t xml:space="preserve"> and magnesium oxide manufacturing:</w:t>
      </w:r>
    </w:p>
    <w:p w14:paraId="3066AC49" w14:textId="5F48FA3D"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 xml:space="preserve">the production of cement clinker in rotary kilns with a production capacity exceeding 500 tonnes per day or other kilns with a production capacity exceeding 50 tonnes per </w:t>
      </w:r>
      <w:proofErr w:type="gramStart"/>
      <w:r>
        <w:rPr>
          <w:rFonts w:ascii="HelveticaNeueLT Com 65 Md" w:hAnsi="HelveticaNeueLT Com 65 Md"/>
          <w:sz w:val="18"/>
          <w:szCs w:val="18"/>
        </w:rPr>
        <w:t>day;</w:t>
      </w:r>
      <w:proofErr w:type="gramEnd"/>
    </w:p>
    <w:p w14:paraId="6DEC283C" w14:textId="0DB4E163"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 xml:space="preserve">the production of lime in kilns with a production capacity exceeding 50 tonnes per </w:t>
      </w:r>
      <w:proofErr w:type="gramStart"/>
      <w:r>
        <w:rPr>
          <w:rFonts w:ascii="HelveticaNeueLT Com 65 Md" w:hAnsi="HelveticaNeueLT Com 65 Md"/>
          <w:sz w:val="18"/>
          <w:szCs w:val="18"/>
        </w:rPr>
        <w:t>day;</w:t>
      </w:r>
      <w:proofErr w:type="gramEnd"/>
    </w:p>
    <w:p w14:paraId="17D07D16" w14:textId="77777777"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the production of magnesium oxide in furnaces with a production capacity exceeding 50 tonnes per day.</w:t>
      </w:r>
    </w:p>
    <w:p w14:paraId="345B6F10" w14:textId="6F3743AA"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3.2. The production of asbestos or asbestos-based products.</w:t>
      </w:r>
    </w:p>
    <w:p w14:paraId="32C089E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3.3. The manufacture of glass including glass fibre with a melting capacity exceeding 20 tonnes per day.</w:t>
      </w:r>
    </w:p>
    <w:p w14:paraId="1F769179"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3.4. The smelting of minerals, including the production of mineral fibres with a melting capacity exceeding 20 tonnes per day.</w:t>
      </w:r>
    </w:p>
    <w:p w14:paraId="22B797CA"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3.5. The manufacture of ceramic products by firing, in particular roofing tiles, bricks, refractory blocks, tiles, </w:t>
      </w:r>
      <w:proofErr w:type="gramStart"/>
      <w:r>
        <w:rPr>
          <w:rFonts w:ascii="HelveticaNeueLT Com 65 Md" w:hAnsi="HelveticaNeueLT Com 65 Md"/>
          <w:sz w:val="18"/>
          <w:szCs w:val="18"/>
        </w:rPr>
        <w:t>earthenware</w:t>
      </w:r>
      <w:proofErr w:type="gramEnd"/>
      <w:r>
        <w:rPr>
          <w:rFonts w:ascii="HelveticaNeueLT Com 65 Md" w:hAnsi="HelveticaNeueLT Com 65 Md"/>
          <w:sz w:val="18"/>
          <w:szCs w:val="18"/>
        </w:rPr>
        <w:t xml:space="preserve"> or porcelain with a production capacity exceeding 75 tonnes per day and/or with a kiln capacity exceeding 4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and a batch density per kiln exceeding 300 kg/m</w:t>
      </w:r>
      <w:r>
        <w:rPr>
          <w:rFonts w:ascii="HelveticaNeueLT Com 65 Md" w:hAnsi="HelveticaNeueLT Com 65 Md"/>
          <w:sz w:val="18"/>
          <w:szCs w:val="18"/>
          <w:vertAlign w:val="superscript"/>
        </w:rPr>
        <w:t>3</w:t>
      </w:r>
      <w:r>
        <w:rPr>
          <w:rFonts w:ascii="HelveticaNeueLT Com 65 Md" w:hAnsi="HelveticaNeueLT Com 65 Md"/>
          <w:sz w:val="18"/>
          <w:szCs w:val="18"/>
        </w:rPr>
        <w:t>.</w:t>
      </w:r>
    </w:p>
    <w:p w14:paraId="7846E92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536ACBDD"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4. CHEMICAL INDUSTRY</w:t>
      </w:r>
    </w:p>
    <w:p w14:paraId="431BC9B5" w14:textId="77777777" w:rsidR="00D545BC" w:rsidRPr="00D545BC" w:rsidRDefault="00D545BC" w:rsidP="00D545BC">
      <w:pPr>
        <w:pStyle w:val="Bezriadkovania"/>
        <w:rPr>
          <w:rFonts w:ascii="HelveticaNeueLT Com 65 Md" w:hAnsi="HelveticaNeueLT Com 65 Md"/>
          <w:sz w:val="18"/>
          <w:szCs w:val="18"/>
        </w:rPr>
      </w:pPr>
    </w:p>
    <w:p w14:paraId="1C15F83A" w14:textId="12682C2E"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For purposes of this part, the production under activity categories stated in this part, shall mean a production on an industrial scale </w:t>
      </w:r>
      <w:proofErr w:type="gramStart"/>
      <w:r>
        <w:rPr>
          <w:rFonts w:ascii="HelveticaNeueLT Com 65 Md" w:hAnsi="HelveticaNeueLT Com 65 Md"/>
          <w:sz w:val="18"/>
          <w:szCs w:val="18"/>
        </w:rPr>
        <w:t>on the basis of</w:t>
      </w:r>
      <w:proofErr w:type="gramEnd"/>
      <w:r>
        <w:rPr>
          <w:rFonts w:ascii="HelveticaNeueLT Com 65 Md" w:hAnsi="HelveticaNeueLT Com 65 Md"/>
          <w:sz w:val="18"/>
          <w:szCs w:val="18"/>
        </w:rPr>
        <w:t xml:space="preserve"> chemical or biological processing of substances or groups of substances stated in categories 4.1 to 4.6.</w:t>
      </w:r>
    </w:p>
    <w:p w14:paraId="11E089E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E168182"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4.1. The production of organic chemicals, such as</w:t>
      </w:r>
    </w:p>
    <w:p w14:paraId="70735355"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simple hydrocarbons, such as linear or cyclic, saturated or unsaturated, aliphatic or aromatic </w:t>
      </w:r>
      <w:proofErr w:type="gramStart"/>
      <w:r>
        <w:rPr>
          <w:rFonts w:ascii="HelveticaNeueLT Com 65 Md" w:hAnsi="HelveticaNeueLT Com 65 Md"/>
          <w:sz w:val="18"/>
          <w:szCs w:val="18"/>
        </w:rPr>
        <w:t>hydrocarbons;</w:t>
      </w:r>
      <w:proofErr w:type="gramEnd"/>
    </w:p>
    <w:p w14:paraId="1350CE81" w14:textId="41739131"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oxygen-containing organic compounds such as alcohols, aldehydes, ketones, carboxylic acids, esters and ester mixtures, acetates, ethers, peroxides, epoxy </w:t>
      </w:r>
      <w:proofErr w:type="gramStart"/>
      <w:r>
        <w:rPr>
          <w:rFonts w:ascii="HelveticaNeueLT Com 65 Md" w:hAnsi="HelveticaNeueLT Com 65 Md"/>
          <w:sz w:val="18"/>
          <w:szCs w:val="18"/>
        </w:rPr>
        <w:t>resins;</w:t>
      </w:r>
      <w:proofErr w:type="gramEnd"/>
    </w:p>
    <w:p w14:paraId="1E0EF0A0"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sulphur </w:t>
      </w:r>
      <w:proofErr w:type="gramStart"/>
      <w:r>
        <w:rPr>
          <w:rFonts w:ascii="HelveticaNeueLT Com 65 Md" w:hAnsi="HelveticaNeueLT Com 65 Md"/>
          <w:sz w:val="18"/>
          <w:szCs w:val="18"/>
        </w:rPr>
        <w:t>compounds;</w:t>
      </w:r>
      <w:proofErr w:type="gramEnd"/>
    </w:p>
    <w:p w14:paraId="3E31E1B9"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nitrogen compounds such as amines, amides, nitro derivatives, nitriles, cyanates, </w:t>
      </w:r>
      <w:proofErr w:type="gramStart"/>
      <w:r>
        <w:rPr>
          <w:rFonts w:ascii="HelveticaNeueLT Com 65 Md" w:hAnsi="HelveticaNeueLT Com 65 Md"/>
          <w:sz w:val="18"/>
          <w:szCs w:val="18"/>
        </w:rPr>
        <w:t>isocyanates;</w:t>
      </w:r>
      <w:proofErr w:type="gramEnd"/>
    </w:p>
    <w:p w14:paraId="1AAD4782" w14:textId="77777777" w:rsidR="00AB30A3"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phosphorus </w:t>
      </w:r>
      <w:proofErr w:type="gramStart"/>
      <w:r>
        <w:rPr>
          <w:rFonts w:ascii="HelveticaNeueLT Com 65 Md" w:hAnsi="HelveticaNeueLT Com 65 Md"/>
          <w:sz w:val="18"/>
          <w:szCs w:val="18"/>
        </w:rPr>
        <w:t>compounds;</w:t>
      </w:r>
      <w:proofErr w:type="gramEnd"/>
    </w:p>
    <w:p w14:paraId="049CFCC7"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halogenated derivatives of </w:t>
      </w:r>
      <w:proofErr w:type="gramStart"/>
      <w:r>
        <w:rPr>
          <w:rFonts w:ascii="HelveticaNeueLT Com 65 Md" w:hAnsi="HelveticaNeueLT Com 65 Md"/>
          <w:sz w:val="18"/>
          <w:szCs w:val="18"/>
        </w:rPr>
        <w:t>hydrocarbons;</w:t>
      </w:r>
      <w:proofErr w:type="gramEnd"/>
    </w:p>
    <w:p w14:paraId="159A1AC3"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organometallic </w:t>
      </w:r>
      <w:proofErr w:type="gramStart"/>
      <w:r>
        <w:rPr>
          <w:rFonts w:ascii="HelveticaNeueLT Com 65 Md" w:hAnsi="HelveticaNeueLT Com 65 Md"/>
          <w:sz w:val="18"/>
          <w:szCs w:val="18"/>
        </w:rPr>
        <w:t>compounds;</w:t>
      </w:r>
      <w:proofErr w:type="gramEnd"/>
    </w:p>
    <w:p w14:paraId="540174B8"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plastic materials, which are polymers, synthetic fibres and cellulose-based </w:t>
      </w:r>
      <w:proofErr w:type="gramStart"/>
      <w:r>
        <w:rPr>
          <w:rFonts w:ascii="HelveticaNeueLT Com 65 Md" w:hAnsi="HelveticaNeueLT Com 65 Md"/>
          <w:sz w:val="18"/>
          <w:szCs w:val="18"/>
        </w:rPr>
        <w:t>fibres;</w:t>
      </w:r>
      <w:proofErr w:type="gramEnd"/>
    </w:p>
    <w:p w14:paraId="56E7946E"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lastRenderedPageBreak/>
        <w:t xml:space="preserve">synthetic </w:t>
      </w:r>
      <w:proofErr w:type="gramStart"/>
      <w:r>
        <w:rPr>
          <w:rFonts w:ascii="HelveticaNeueLT Com 65 Md" w:hAnsi="HelveticaNeueLT Com 65 Md"/>
          <w:sz w:val="18"/>
          <w:szCs w:val="18"/>
        </w:rPr>
        <w:t>rubbers;</w:t>
      </w:r>
      <w:proofErr w:type="gramEnd"/>
    </w:p>
    <w:p w14:paraId="0D3614C8"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dyes and </w:t>
      </w:r>
      <w:proofErr w:type="gramStart"/>
      <w:r>
        <w:rPr>
          <w:rFonts w:ascii="HelveticaNeueLT Com 65 Md" w:hAnsi="HelveticaNeueLT Com 65 Md"/>
          <w:sz w:val="18"/>
          <w:szCs w:val="18"/>
        </w:rPr>
        <w:t>pigment;</w:t>
      </w:r>
      <w:proofErr w:type="gramEnd"/>
    </w:p>
    <w:p w14:paraId="6EC807CF"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surface active </w:t>
      </w:r>
      <w:proofErr w:type="gramStart"/>
      <w:r>
        <w:rPr>
          <w:rFonts w:ascii="HelveticaNeueLT Com 65 Md" w:hAnsi="HelveticaNeueLT Com 65 Md"/>
          <w:sz w:val="18"/>
          <w:szCs w:val="18"/>
        </w:rPr>
        <w:t>agents;</w:t>
      </w:r>
      <w:proofErr w:type="gramEnd"/>
    </w:p>
    <w:p w14:paraId="0AE07129" w14:textId="0995CC49"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4.2. The manufacture of inorganic chemicals, such as</w:t>
      </w:r>
    </w:p>
    <w:p w14:paraId="5F61E72B"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gases, namely ammonia, chlorine or hydrogen chloride, fluorine or hydrogen fluoride, carbon oxides, sulphur compounds, nitrogen oxides, hydrogen, sulphur dioxide, carbonyl chloride-</w:t>
      </w:r>
      <w:proofErr w:type="gramStart"/>
      <w:r>
        <w:rPr>
          <w:rFonts w:ascii="HelveticaNeueLT Com 65 Md" w:hAnsi="HelveticaNeueLT Com 65 Md"/>
          <w:sz w:val="18"/>
          <w:szCs w:val="18"/>
        </w:rPr>
        <w:t>phosgene;</w:t>
      </w:r>
      <w:proofErr w:type="gramEnd"/>
    </w:p>
    <w:p w14:paraId="49EE3C14" w14:textId="52CACAEF"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acids, namely chromic acid, hydrofluoric acid, phosphoric acid, nitric acid, hydrochloric acid, sulphuric acid, oleum and sulphurous </w:t>
      </w:r>
      <w:proofErr w:type="gramStart"/>
      <w:r>
        <w:rPr>
          <w:rFonts w:ascii="HelveticaNeueLT Com 65 Md" w:hAnsi="HelveticaNeueLT Com 65 Md"/>
          <w:sz w:val="18"/>
          <w:szCs w:val="18"/>
        </w:rPr>
        <w:t>acid;</w:t>
      </w:r>
      <w:proofErr w:type="gramEnd"/>
    </w:p>
    <w:p w14:paraId="5383B4D7"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bases, namely ammonium hydroxide, potassium hydroxide, sodium </w:t>
      </w:r>
      <w:proofErr w:type="gramStart"/>
      <w:r>
        <w:rPr>
          <w:rFonts w:ascii="HelveticaNeueLT Com 65 Md" w:hAnsi="HelveticaNeueLT Com 65 Md"/>
          <w:sz w:val="18"/>
          <w:szCs w:val="18"/>
        </w:rPr>
        <w:t>hydroxide;</w:t>
      </w:r>
      <w:proofErr w:type="gramEnd"/>
    </w:p>
    <w:p w14:paraId="7EBD7352"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salts, namely ammonium chloride, potassium chlorate, potassium carbonate, sodium carbonate, perborate, silver </w:t>
      </w:r>
      <w:proofErr w:type="gramStart"/>
      <w:r>
        <w:rPr>
          <w:rFonts w:ascii="HelveticaNeueLT Com 65 Md" w:hAnsi="HelveticaNeueLT Com 65 Md"/>
          <w:sz w:val="18"/>
          <w:szCs w:val="18"/>
        </w:rPr>
        <w:t>nitrate;</w:t>
      </w:r>
      <w:proofErr w:type="gramEnd"/>
    </w:p>
    <w:p w14:paraId="44FDFB1D"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non-metals, metal oxides or other inorganic compounds, in particular calcium carbide, silicon, silicon </w:t>
      </w:r>
      <w:proofErr w:type="gramStart"/>
      <w:r>
        <w:rPr>
          <w:rFonts w:ascii="HelveticaNeueLT Com 65 Md" w:hAnsi="HelveticaNeueLT Com 65 Md"/>
          <w:sz w:val="18"/>
          <w:szCs w:val="18"/>
        </w:rPr>
        <w:t>carbide;</w:t>
      </w:r>
      <w:proofErr w:type="gramEnd"/>
    </w:p>
    <w:p w14:paraId="5E9757C8" w14:textId="48D8186D"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4.3. The production of simple or compound phosphorous-, nitrogen- or potassium-based fertilizers.</w:t>
      </w:r>
    </w:p>
    <w:p w14:paraId="6F0F8219" w14:textId="252DF321"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4.4. The production of plant protection products or biocides.</w:t>
      </w:r>
    </w:p>
    <w:p w14:paraId="40FEEF3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4.5. The manufacture of pharmaceutical products, including intermediates</w:t>
      </w:r>
      <w:r>
        <w:rPr>
          <w:rFonts w:ascii="HelveticaNeueLT Com 65 Md" w:hAnsi="HelveticaNeueLT Com 65 Md"/>
          <w:b/>
          <w:bCs/>
          <w:sz w:val="18"/>
          <w:szCs w:val="18"/>
        </w:rPr>
        <w:t>.</w:t>
      </w:r>
    </w:p>
    <w:p w14:paraId="0F2D0899"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4.6. The manufacturing of explosives.</w:t>
      </w:r>
    </w:p>
    <w:p w14:paraId="4DAF9EB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56890BE" w14:textId="77777777" w:rsidR="00D545BC" w:rsidRPr="00AB30A3" w:rsidRDefault="00AB30A3" w:rsidP="00AB30A3">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5. WASTE HANDLING</w:t>
      </w:r>
    </w:p>
    <w:p w14:paraId="7785C70D"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2322B7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5.1. Disposal or recovery of hazardous waste with a capacity exceeding 10 tonnes per day involving one or more of the following activities:</w:t>
      </w:r>
    </w:p>
    <w:p w14:paraId="39BB5EA9"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biological </w:t>
      </w:r>
      <w:proofErr w:type="gramStart"/>
      <w:r>
        <w:rPr>
          <w:rFonts w:ascii="HelveticaNeueLT Com 65 Md" w:hAnsi="HelveticaNeueLT Com 65 Md"/>
          <w:sz w:val="18"/>
          <w:szCs w:val="18"/>
        </w:rPr>
        <w:t>treatment;</w:t>
      </w:r>
      <w:proofErr w:type="gramEnd"/>
    </w:p>
    <w:p w14:paraId="642B43B9" w14:textId="77777777" w:rsidR="00D545BC" w:rsidRPr="00D545BC" w:rsidRDefault="00D545BC" w:rsidP="00AB30A3">
      <w:pPr>
        <w:pStyle w:val="Bezriadkovania"/>
        <w:numPr>
          <w:ilvl w:val="0"/>
          <w:numId w:val="17"/>
        </w:numPr>
        <w:rPr>
          <w:rFonts w:ascii="HelveticaNeueLT Com 65 Md" w:hAnsi="HelveticaNeueLT Com 65 Md"/>
          <w:sz w:val="18"/>
          <w:szCs w:val="18"/>
        </w:rPr>
      </w:pPr>
      <w:proofErr w:type="spellStart"/>
      <w:r>
        <w:rPr>
          <w:rFonts w:ascii="HelveticaNeueLT Com 65 Md" w:hAnsi="HelveticaNeueLT Com 65 Md"/>
          <w:sz w:val="18"/>
          <w:szCs w:val="18"/>
        </w:rPr>
        <w:t>physico</w:t>
      </w:r>
      <w:proofErr w:type="spellEnd"/>
      <w:r>
        <w:rPr>
          <w:rFonts w:ascii="HelveticaNeueLT Com 65 Md" w:hAnsi="HelveticaNeueLT Com 65 Md"/>
          <w:sz w:val="18"/>
          <w:szCs w:val="18"/>
        </w:rPr>
        <w:t xml:space="preserve">-chemical </w:t>
      </w:r>
      <w:proofErr w:type="gramStart"/>
      <w:r>
        <w:rPr>
          <w:rFonts w:ascii="HelveticaNeueLT Com 65 Md" w:hAnsi="HelveticaNeueLT Com 65 Md"/>
          <w:sz w:val="18"/>
          <w:szCs w:val="18"/>
        </w:rPr>
        <w:t>treatment;</w:t>
      </w:r>
      <w:proofErr w:type="gramEnd"/>
    </w:p>
    <w:p w14:paraId="6AD1F13D" w14:textId="7A357AC0"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mixing or blending before starting any of the other activities in 5.1 and </w:t>
      </w:r>
      <w:proofErr w:type="gramStart"/>
      <w:r>
        <w:rPr>
          <w:rFonts w:ascii="HelveticaNeueLT Com 65 Md" w:hAnsi="HelveticaNeueLT Com 65 Md"/>
          <w:sz w:val="18"/>
          <w:szCs w:val="18"/>
        </w:rPr>
        <w:t>5.2;</w:t>
      </w:r>
      <w:proofErr w:type="gramEnd"/>
    </w:p>
    <w:p w14:paraId="1320939E" w14:textId="22F26EA5"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re-packaging before starting any of the other activities in 5.1 and </w:t>
      </w:r>
      <w:proofErr w:type="gramStart"/>
      <w:r>
        <w:rPr>
          <w:rFonts w:ascii="HelveticaNeueLT Com 65 Md" w:hAnsi="HelveticaNeueLT Com 65 Md"/>
          <w:sz w:val="18"/>
          <w:szCs w:val="18"/>
        </w:rPr>
        <w:t>5.2;</w:t>
      </w:r>
      <w:proofErr w:type="gramEnd"/>
    </w:p>
    <w:p w14:paraId="63CBE1F3"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solvent reclamation or </w:t>
      </w:r>
      <w:proofErr w:type="gramStart"/>
      <w:r>
        <w:rPr>
          <w:rFonts w:ascii="HelveticaNeueLT Com 65 Md" w:hAnsi="HelveticaNeueLT Com 65 Md"/>
          <w:sz w:val="18"/>
          <w:szCs w:val="18"/>
        </w:rPr>
        <w:t>regeneration;</w:t>
      </w:r>
      <w:proofErr w:type="gramEnd"/>
    </w:p>
    <w:p w14:paraId="1FA8010B"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recycling or processing of inorganic materials other than metals or </w:t>
      </w:r>
      <w:proofErr w:type="gramStart"/>
      <w:r>
        <w:rPr>
          <w:rFonts w:ascii="HelveticaNeueLT Com 65 Md" w:hAnsi="HelveticaNeueLT Com 65 Md"/>
          <w:sz w:val="18"/>
          <w:szCs w:val="18"/>
        </w:rPr>
        <w:t>metal</w:t>
      </w:r>
      <w:proofErr w:type="gramEnd"/>
      <w:r>
        <w:rPr>
          <w:rFonts w:ascii="HelveticaNeueLT Com 65 Md" w:hAnsi="HelveticaNeueLT Com 65 Md"/>
          <w:sz w:val="18"/>
          <w:szCs w:val="18"/>
        </w:rPr>
        <w:t xml:space="preserve"> compounds;</w:t>
      </w:r>
    </w:p>
    <w:p w14:paraId="0B3CCDB4"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regeneration of acids or </w:t>
      </w:r>
      <w:proofErr w:type="gramStart"/>
      <w:r>
        <w:rPr>
          <w:rFonts w:ascii="HelveticaNeueLT Com 65 Md" w:hAnsi="HelveticaNeueLT Com 65 Md"/>
          <w:sz w:val="18"/>
          <w:szCs w:val="18"/>
        </w:rPr>
        <w:t>bases;</w:t>
      </w:r>
      <w:proofErr w:type="gramEnd"/>
    </w:p>
    <w:p w14:paraId="36AC298A"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recovery of components used for pollution </w:t>
      </w:r>
      <w:proofErr w:type="gramStart"/>
      <w:r>
        <w:rPr>
          <w:rFonts w:ascii="HelveticaNeueLT Com 65 Md" w:hAnsi="HelveticaNeueLT Com 65 Md"/>
          <w:sz w:val="18"/>
          <w:szCs w:val="18"/>
        </w:rPr>
        <w:t>abatement;</w:t>
      </w:r>
      <w:proofErr w:type="gramEnd"/>
    </w:p>
    <w:p w14:paraId="05C260FD"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recovery of components from </w:t>
      </w:r>
      <w:proofErr w:type="gramStart"/>
      <w:r>
        <w:rPr>
          <w:rFonts w:ascii="HelveticaNeueLT Com 65 Md" w:hAnsi="HelveticaNeueLT Com 65 Md"/>
          <w:sz w:val="18"/>
          <w:szCs w:val="18"/>
        </w:rPr>
        <w:t>catalysts;</w:t>
      </w:r>
      <w:proofErr w:type="gramEnd"/>
    </w:p>
    <w:p w14:paraId="0D0F72D3"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oil purification or other </w:t>
      </w:r>
      <w:proofErr w:type="gramStart"/>
      <w:r>
        <w:rPr>
          <w:rFonts w:ascii="HelveticaNeueLT Com 65 Md" w:hAnsi="HelveticaNeueLT Com 65 Md"/>
          <w:sz w:val="18"/>
          <w:szCs w:val="18"/>
        </w:rPr>
        <w:t>reuse;</w:t>
      </w:r>
      <w:proofErr w:type="gramEnd"/>
    </w:p>
    <w:p w14:paraId="24B4C2E0"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deposition on surface.</w:t>
      </w:r>
    </w:p>
    <w:p w14:paraId="45A4C40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5.2. Disposal or recovery of waste at waste incineration plants and waste co-incineration plants, for</w:t>
      </w:r>
    </w:p>
    <w:p w14:paraId="5D00D9F1" w14:textId="498B86EF" w:rsidR="00D545BC" w:rsidRPr="00D545BC" w:rsidRDefault="00D545BC" w:rsidP="00AB30A3">
      <w:pPr>
        <w:pStyle w:val="Bezriadkovania"/>
        <w:numPr>
          <w:ilvl w:val="0"/>
          <w:numId w:val="19"/>
        </w:numPr>
        <w:rPr>
          <w:rFonts w:ascii="HelveticaNeueLT Com 65 Md" w:hAnsi="HelveticaNeueLT Com 65 Md"/>
          <w:sz w:val="18"/>
          <w:szCs w:val="18"/>
        </w:rPr>
      </w:pPr>
      <w:r>
        <w:rPr>
          <w:rFonts w:ascii="HelveticaNeueLT Com 65 Md" w:hAnsi="HelveticaNeueLT Com 65 Md"/>
          <w:sz w:val="18"/>
          <w:szCs w:val="18"/>
        </w:rPr>
        <w:t xml:space="preserve">non-hazardous waste with a capacity exceeding 3 tonnes per </w:t>
      </w:r>
      <w:proofErr w:type="gramStart"/>
      <w:r>
        <w:rPr>
          <w:rFonts w:ascii="HelveticaNeueLT Com 65 Md" w:hAnsi="HelveticaNeueLT Com 65 Md"/>
          <w:sz w:val="18"/>
          <w:szCs w:val="18"/>
        </w:rPr>
        <w:t>hour;</w:t>
      </w:r>
      <w:proofErr w:type="gramEnd"/>
    </w:p>
    <w:p w14:paraId="50BEE3D9" w14:textId="4D47574B" w:rsidR="00D545BC" w:rsidRPr="00E87623" w:rsidRDefault="00D545BC" w:rsidP="00E87623">
      <w:pPr>
        <w:pStyle w:val="Bezriadkovania"/>
        <w:numPr>
          <w:ilvl w:val="0"/>
          <w:numId w:val="19"/>
        </w:numPr>
        <w:rPr>
          <w:rFonts w:ascii="HelveticaNeueLT Com 65 Md" w:hAnsi="HelveticaNeueLT Com 65 Md"/>
          <w:sz w:val="18"/>
          <w:szCs w:val="18"/>
        </w:rPr>
      </w:pPr>
      <w:r>
        <w:rPr>
          <w:rFonts w:ascii="HelveticaNeueLT Com 65 Md" w:hAnsi="HelveticaNeueLT Com 65 Md"/>
          <w:sz w:val="18"/>
          <w:szCs w:val="18"/>
        </w:rPr>
        <w:t>hazardous waste with a capacity exceeding 10 tonnes per day.</w:t>
      </w:r>
    </w:p>
    <w:p w14:paraId="4637E12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5.3.</w:t>
      </w:r>
    </w:p>
    <w:p w14:paraId="68C4C55E" w14:textId="77777777" w:rsidR="00D545BC" w:rsidRPr="00D545BC" w:rsidRDefault="00D545BC" w:rsidP="00AB30A3">
      <w:pPr>
        <w:pStyle w:val="Bezriadkovania"/>
        <w:numPr>
          <w:ilvl w:val="0"/>
          <w:numId w:val="21"/>
        </w:numPr>
        <w:ind w:left="709"/>
        <w:rPr>
          <w:rFonts w:ascii="HelveticaNeueLT Com 65 Md" w:hAnsi="HelveticaNeueLT Com 65 Md"/>
          <w:sz w:val="18"/>
          <w:szCs w:val="18"/>
        </w:rPr>
      </w:pPr>
      <w:r>
        <w:rPr>
          <w:rFonts w:ascii="HelveticaNeueLT Com 65 Md" w:hAnsi="HelveticaNeueLT Com 65 Md"/>
          <w:sz w:val="18"/>
          <w:szCs w:val="18"/>
        </w:rPr>
        <w:t>Disposal of non-hazardous waste with a capacity exceeding 50 tonnes per day involving one or more of these activities, except for activities subject to special regulations:</w:t>
      </w:r>
    </w:p>
    <w:p w14:paraId="5FD49631"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1. biological </w:t>
      </w:r>
      <w:proofErr w:type="gramStart"/>
      <w:r>
        <w:rPr>
          <w:rFonts w:ascii="HelveticaNeueLT Com 65 Md" w:hAnsi="HelveticaNeueLT Com 65 Md"/>
          <w:sz w:val="18"/>
          <w:szCs w:val="18"/>
        </w:rPr>
        <w:t>treatment;</w:t>
      </w:r>
      <w:proofErr w:type="gramEnd"/>
    </w:p>
    <w:p w14:paraId="7992B6FB"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2. </w:t>
      </w:r>
      <w:proofErr w:type="spellStart"/>
      <w:r>
        <w:rPr>
          <w:rFonts w:ascii="HelveticaNeueLT Com 65 Md" w:hAnsi="HelveticaNeueLT Com 65 Md"/>
          <w:sz w:val="18"/>
          <w:szCs w:val="18"/>
        </w:rPr>
        <w:t>physico</w:t>
      </w:r>
      <w:proofErr w:type="spellEnd"/>
      <w:r>
        <w:rPr>
          <w:rFonts w:ascii="HelveticaNeueLT Com 65 Md" w:hAnsi="HelveticaNeueLT Com 65 Md"/>
          <w:sz w:val="18"/>
          <w:szCs w:val="18"/>
        </w:rPr>
        <w:t xml:space="preserve">-chemical </w:t>
      </w:r>
      <w:proofErr w:type="gramStart"/>
      <w:r>
        <w:rPr>
          <w:rFonts w:ascii="HelveticaNeueLT Com 65 Md" w:hAnsi="HelveticaNeueLT Com 65 Md"/>
          <w:sz w:val="18"/>
          <w:szCs w:val="18"/>
        </w:rPr>
        <w:t>treatment;</w:t>
      </w:r>
      <w:proofErr w:type="gramEnd"/>
    </w:p>
    <w:p w14:paraId="0C82AB94"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3. pre-treatment of waste for incineration or co-</w:t>
      </w:r>
      <w:proofErr w:type="gramStart"/>
      <w:r>
        <w:rPr>
          <w:rFonts w:ascii="HelveticaNeueLT Com 65 Md" w:hAnsi="HelveticaNeueLT Com 65 Md"/>
          <w:sz w:val="18"/>
          <w:szCs w:val="18"/>
        </w:rPr>
        <w:t>incineration;</w:t>
      </w:r>
      <w:proofErr w:type="gramEnd"/>
    </w:p>
    <w:p w14:paraId="0BFD11EE"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4. treatment of slags and </w:t>
      </w:r>
      <w:proofErr w:type="gramStart"/>
      <w:r>
        <w:rPr>
          <w:rFonts w:ascii="HelveticaNeueLT Com 65 Md" w:hAnsi="HelveticaNeueLT Com 65 Md"/>
          <w:sz w:val="18"/>
          <w:szCs w:val="18"/>
        </w:rPr>
        <w:t>ashes;</w:t>
      </w:r>
      <w:proofErr w:type="gramEnd"/>
    </w:p>
    <w:p w14:paraId="06A57DAE"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 xml:space="preserve">5. treatment in shredders of metal waste, including waste from electrical and electronic equipment and end-of-life vehicles and their </w:t>
      </w:r>
      <w:proofErr w:type="gramStart"/>
      <w:r>
        <w:rPr>
          <w:rFonts w:ascii="HelveticaNeueLT Com 65 Md" w:hAnsi="HelveticaNeueLT Com 65 Md"/>
          <w:sz w:val="18"/>
          <w:szCs w:val="18"/>
        </w:rPr>
        <w:t>components;</w:t>
      </w:r>
      <w:proofErr w:type="gramEnd"/>
    </w:p>
    <w:p w14:paraId="15D321C1"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5FC29CAA" w14:textId="77777777" w:rsidR="00D545BC" w:rsidRPr="00D545BC" w:rsidRDefault="00D545BC" w:rsidP="00AB30A3">
      <w:pPr>
        <w:pStyle w:val="Bezriadkovania"/>
        <w:numPr>
          <w:ilvl w:val="0"/>
          <w:numId w:val="21"/>
        </w:numPr>
        <w:ind w:left="709"/>
        <w:rPr>
          <w:rFonts w:ascii="HelveticaNeueLT Com 65 Md" w:hAnsi="HelveticaNeueLT Com 65 Md"/>
          <w:sz w:val="18"/>
          <w:szCs w:val="18"/>
        </w:rPr>
      </w:pPr>
      <w:r>
        <w:rPr>
          <w:rFonts w:ascii="HelveticaNeueLT Com 65 Md" w:hAnsi="HelveticaNeueLT Com 65 Md"/>
          <w:sz w:val="18"/>
          <w:szCs w:val="18"/>
        </w:rPr>
        <w:t>recovery or combination of recovery and disposal of non-hazardous waste with a capacity exceeding 75 tonnes per day involving one or more of the following activities but not including activities covered by specific regulations:</w:t>
      </w:r>
    </w:p>
    <w:p w14:paraId="4800FE66"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1. biological </w:t>
      </w:r>
      <w:proofErr w:type="gramStart"/>
      <w:r>
        <w:rPr>
          <w:rFonts w:ascii="HelveticaNeueLT Com 65 Md" w:hAnsi="HelveticaNeueLT Com 65 Md"/>
          <w:sz w:val="18"/>
          <w:szCs w:val="18"/>
        </w:rPr>
        <w:t>treatment;</w:t>
      </w:r>
      <w:proofErr w:type="gramEnd"/>
    </w:p>
    <w:p w14:paraId="692C6452"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2. pre-treatment of waste for incineration or co-</w:t>
      </w:r>
      <w:proofErr w:type="gramStart"/>
      <w:r>
        <w:rPr>
          <w:rFonts w:ascii="HelveticaNeueLT Com 65 Md" w:hAnsi="HelveticaNeueLT Com 65 Md"/>
          <w:sz w:val="18"/>
          <w:szCs w:val="18"/>
        </w:rPr>
        <w:t>incineration;</w:t>
      </w:r>
      <w:proofErr w:type="gramEnd"/>
    </w:p>
    <w:p w14:paraId="671192C0"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3. treatment of slags and </w:t>
      </w:r>
      <w:proofErr w:type="gramStart"/>
      <w:r>
        <w:rPr>
          <w:rFonts w:ascii="HelveticaNeueLT Com 65 Md" w:hAnsi="HelveticaNeueLT Com 65 Md"/>
          <w:sz w:val="18"/>
          <w:szCs w:val="18"/>
        </w:rPr>
        <w:t>ashes;</w:t>
      </w:r>
      <w:proofErr w:type="gramEnd"/>
    </w:p>
    <w:p w14:paraId="2837BE59"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4. treatment in shredders of metal waste, including waste from electrical and electronic equipment and end-of-life vehicles and their components.</w:t>
      </w:r>
    </w:p>
    <w:p w14:paraId="7D8E13B3"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If the only waste treatment activity is anaerobic digestion, the threshold capacity of this activity is 100 tonnes per day.</w:t>
      </w:r>
    </w:p>
    <w:p w14:paraId="4E96C325" w14:textId="08C4543F"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5.4. Landfills as defined in a special regulation which receive more than 10 tonnes of waste per day or have a total capacity exceeding 25,000 tonnes, excluding inert waste landfills.</w:t>
      </w:r>
    </w:p>
    <w:p w14:paraId="08C94BD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5.5. Temporary storage of hazardous waste not covered under point 5.4 pending any of the activities listed in points 5.1, 5.2, 5.4 and 5.6 with a total capacity exceeding 50 tonnes, excluding temporary storage on the site where the waste is generated, within the deadline set by special regulations.</w:t>
      </w:r>
    </w:p>
    <w:p w14:paraId="2D704CE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5.6. Underground storage of hazardous waste with a total capacity exceeding 50 tonnes.</w:t>
      </w:r>
    </w:p>
    <w:p w14:paraId="484412AA" w14:textId="77777777" w:rsid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768CD32E" w14:textId="77777777" w:rsidR="00AB30A3" w:rsidRDefault="00AB30A3" w:rsidP="00D545BC">
      <w:pPr>
        <w:pStyle w:val="Bezriadkovania"/>
        <w:rPr>
          <w:rFonts w:ascii="HelveticaNeueLT Com 65 Md" w:hAnsi="HelveticaNeueLT Com 65 Md"/>
          <w:sz w:val="18"/>
          <w:szCs w:val="18"/>
        </w:rPr>
      </w:pPr>
    </w:p>
    <w:p w14:paraId="138E7A3C" w14:textId="77777777" w:rsidR="00AB30A3" w:rsidRPr="00D545BC" w:rsidRDefault="00AB30A3" w:rsidP="00D545BC">
      <w:pPr>
        <w:pStyle w:val="Bezriadkovania"/>
        <w:rPr>
          <w:rFonts w:ascii="HelveticaNeueLT Com 65 Md" w:hAnsi="HelveticaNeueLT Com 65 Md"/>
          <w:sz w:val="18"/>
          <w:szCs w:val="18"/>
        </w:rPr>
      </w:pPr>
    </w:p>
    <w:p w14:paraId="5BF40046" w14:textId="77777777" w:rsidR="00D545BC" w:rsidRPr="00AB30A3" w:rsidRDefault="00AB30A3" w:rsidP="00AB30A3">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6. OTHER ACTIVITIES</w:t>
      </w:r>
    </w:p>
    <w:p w14:paraId="3ABB6B4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430F413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 Production in industrial installations of:</w:t>
      </w:r>
    </w:p>
    <w:p w14:paraId="3B4573DB" w14:textId="77777777" w:rsidR="00D545BC" w:rsidRPr="00D545BC" w:rsidRDefault="00D545BC" w:rsidP="00AB30A3">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pulp from timber or other fibrous </w:t>
      </w:r>
      <w:proofErr w:type="gramStart"/>
      <w:r>
        <w:rPr>
          <w:rFonts w:ascii="HelveticaNeueLT Com 65 Md" w:hAnsi="HelveticaNeueLT Com 65 Md"/>
          <w:sz w:val="18"/>
          <w:szCs w:val="18"/>
        </w:rPr>
        <w:t>materials;</w:t>
      </w:r>
      <w:proofErr w:type="gramEnd"/>
    </w:p>
    <w:p w14:paraId="727A7E15" w14:textId="77777777" w:rsidR="00D545BC" w:rsidRPr="00D545BC" w:rsidRDefault="00D545BC" w:rsidP="00AB30A3">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paper or paperboard with a production capacity exceeding 20 tonnes per </w:t>
      </w:r>
      <w:proofErr w:type="gramStart"/>
      <w:r>
        <w:rPr>
          <w:rFonts w:ascii="HelveticaNeueLT Com 65 Md" w:hAnsi="HelveticaNeueLT Com 65 Md"/>
          <w:sz w:val="18"/>
          <w:szCs w:val="18"/>
        </w:rPr>
        <w:t>day;</w:t>
      </w:r>
      <w:proofErr w:type="gramEnd"/>
    </w:p>
    <w:p w14:paraId="6043F08D" w14:textId="6EE0AB0F" w:rsidR="00D545BC" w:rsidRPr="00F872FA" w:rsidRDefault="00D545BC" w:rsidP="00D545BC">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one or more of the following types of wood-based panels: </w:t>
      </w:r>
      <w:proofErr w:type="gramStart"/>
      <w:r>
        <w:rPr>
          <w:rFonts w:ascii="HelveticaNeueLT Com 65 Md" w:hAnsi="HelveticaNeueLT Com 65 Md"/>
          <w:sz w:val="18"/>
          <w:szCs w:val="18"/>
        </w:rPr>
        <w:t>pressed  oriented</w:t>
      </w:r>
      <w:proofErr w:type="gramEnd"/>
      <w:r>
        <w:rPr>
          <w:rFonts w:ascii="HelveticaNeueLT Com 65 Md" w:hAnsi="HelveticaNeueLT Com 65 Md"/>
          <w:sz w:val="18"/>
          <w:szCs w:val="18"/>
        </w:rPr>
        <w:t xml:space="preserve"> strand boards, particle boards or fibreboards with a production capacity exceeding 600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per day.</w:t>
      </w:r>
    </w:p>
    <w:p w14:paraId="2970340E" w14:textId="3C0F44CD"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6.2. Pre-treatment involving activities such as washing, bleaching, mercerisation or dyeing of textile fibres or textiles with a treatment capacity exceeding 10 tonnes per day.</w:t>
      </w:r>
    </w:p>
    <w:p w14:paraId="5089C6F7" w14:textId="46C64AB0"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6.3. Tanning of hides and skins where the treatment capacity exceeds 12 tonnes of finished products per day.</w:t>
      </w:r>
    </w:p>
    <w:p w14:paraId="50A2CF51" w14:textId="77777777" w:rsidR="00AB30A3" w:rsidRDefault="00AB30A3" w:rsidP="00D545BC">
      <w:pPr>
        <w:pStyle w:val="Bezriadkovania"/>
        <w:rPr>
          <w:rFonts w:ascii="HelveticaNeueLT Com 65 Md" w:hAnsi="HelveticaNeueLT Com 65 Md"/>
          <w:sz w:val="18"/>
          <w:szCs w:val="18"/>
        </w:rPr>
      </w:pPr>
      <w:r>
        <w:rPr>
          <w:rFonts w:ascii="HelveticaNeueLT Com 65 Md" w:hAnsi="HelveticaNeueLT Com 65 Md"/>
          <w:sz w:val="18"/>
          <w:szCs w:val="18"/>
        </w:rPr>
        <w:lastRenderedPageBreak/>
        <w:t>6.4.</w:t>
      </w:r>
      <w:r>
        <w:rPr>
          <w:rFonts w:ascii="HelveticaNeueLT Com 65 Md" w:hAnsi="HelveticaNeueLT Com 65 Md"/>
          <w:sz w:val="18"/>
          <w:szCs w:val="18"/>
        </w:rPr>
        <w:tab/>
      </w:r>
    </w:p>
    <w:p w14:paraId="10F82B3F" w14:textId="77777777" w:rsidR="00D545BC" w:rsidRPr="00D545BC" w:rsidRDefault="00D545BC" w:rsidP="00AB30A3">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Operation of slaughterhouses with a slaughter capacity exceeding 50 tonnes per day.</w:t>
      </w:r>
    </w:p>
    <w:p w14:paraId="1B9FDB0B" w14:textId="77777777" w:rsidR="00D545BC" w:rsidRPr="00D545BC" w:rsidRDefault="00D545BC" w:rsidP="00AB30A3">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 xml:space="preserve">Treatment and processing of the following raw materials, </w:t>
      </w:r>
      <w:proofErr w:type="gramStart"/>
      <w:r>
        <w:rPr>
          <w:rFonts w:ascii="HelveticaNeueLT Com 65 Md" w:hAnsi="HelveticaNeueLT Com 65 Md"/>
          <w:sz w:val="18"/>
          <w:szCs w:val="18"/>
        </w:rPr>
        <w:t>whether or not</w:t>
      </w:r>
      <w:proofErr w:type="gramEnd"/>
      <w:r>
        <w:rPr>
          <w:rFonts w:ascii="HelveticaNeueLT Com 65 Md" w:hAnsi="HelveticaNeueLT Com 65 Md"/>
          <w:sz w:val="18"/>
          <w:szCs w:val="18"/>
        </w:rPr>
        <w:t xml:space="preserve"> they have been processed, except in the case of packages of these raw materials exclusively intended for the production of food or feed from:</w:t>
      </w:r>
    </w:p>
    <w:p w14:paraId="5EA2EF97"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xml:space="preserve">1. only from raw materials of animal origin - except in the case of milk exclusively - with a production capacity of finished products of more than 75 tonnes per </w:t>
      </w:r>
      <w:proofErr w:type="gramStart"/>
      <w:r>
        <w:rPr>
          <w:rFonts w:ascii="HelveticaNeueLT Com 65 Md" w:hAnsi="HelveticaNeueLT Com 65 Md"/>
          <w:sz w:val="18"/>
          <w:szCs w:val="18"/>
        </w:rPr>
        <w:t>day;</w:t>
      </w:r>
      <w:proofErr w:type="gramEnd"/>
    </w:p>
    <w:p w14:paraId="2BCE4F58" w14:textId="402C2824"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xml:space="preserve">2. only from raw materials of plant origin with a production capacity of finished products of more than 300 tonnes per day or 600 tonnes per day, if the plant is not in operation for more than 90 consecutive days per </w:t>
      </w:r>
      <w:proofErr w:type="gramStart"/>
      <w:r>
        <w:rPr>
          <w:rFonts w:ascii="HelveticaNeueLT Com 65 Md" w:hAnsi="HelveticaNeueLT Com 65 Md"/>
          <w:sz w:val="18"/>
          <w:szCs w:val="18"/>
        </w:rPr>
        <w:t>year;</w:t>
      </w:r>
      <w:proofErr w:type="gramEnd"/>
    </w:p>
    <w:p w14:paraId="24C6B47E" w14:textId="790CBD9F"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3. from raw materials of animal and vegetable origin in combined or separate products with a production capacity of finished products in tonnes per day of more than:</w:t>
      </w:r>
    </w:p>
    <w:p w14:paraId="76071139"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- 75, if A is equal to 10 or more, where “A” represents the proportion of material of animal origin as a percentage of the weight of the production capacity of the finished products; or</w:t>
      </w:r>
    </w:p>
    <w:p w14:paraId="082CB48B"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[300 - (22.5 × A)] in all other cases, where “A” represents the proportion of material of animal origin as a percentage of the weight of the production capacity of the finished products.</w:t>
      </w:r>
    </w:p>
    <w:p w14:paraId="3616DD49" w14:textId="77777777" w:rsidR="00D545BC" w:rsidRPr="00D545BC" w:rsidRDefault="00D545BC" w:rsidP="00AB30A3">
      <w:pPr>
        <w:pStyle w:val="Bezriadkovania"/>
        <w:ind w:firstLine="705"/>
        <w:rPr>
          <w:rFonts w:ascii="HelveticaNeueLT Com 65 Md" w:hAnsi="HelveticaNeueLT Com 65 Md"/>
          <w:sz w:val="18"/>
          <w:szCs w:val="18"/>
        </w:rPr>
      </w:pPr>
      <w:r>
        <w:rPr>
          <w:rFonts w:ascii="HelveticaNeueLT Com 65 Md" w:hAnsi="HelveticaNeueLT Com 65 Md"/>
          <w:sz w:val="18"/>
          <w:szCs w:val="18"/>
        </w:rPr>
        <w:t>The packaging referred to in point (b) shall not be included in the final weight of the product.</w:t>
      </w:r>
    </w:p>
    <w:p w14:paraId="26341A7B" w14:textId="77777777" w:rsidR="00D545BC" w:rsidRPr="00D545BC" w:rsidRDefault="00D545BC" w:rsidP="00AB30A3">
      <w:pPr>
        <w:pStyle w:val="Bezriadkovania"/>
        <w:ind w:firstLine="705"/>
        <w:rPr>
          <w:rFonts w:ascii="HelveticaNeueLT Com 65 Md" w:hAnsi="HelveticaNeueLT Com 65 Md"/>
          <w:sz w:val="18"/>
          <w:szCs w:val="18"/>
        </w:rPr>
      </w:pPr>
      <w:r>
        <w:rPr>
          <w:rFonts w:ascii="HelveticaNeueLT Com 65 Md" w:hAnsi="HelveticaNeueLT Com 65 Md"/>
          <w:sz w:val="18"/>
          <w:szCs w:val="18"/>
        </w:rPr>
        <w:t>Point (b) shall not apply if the raw material is exclusively milk.</w:t>
      </w:r>
    </w:p>
    <w:p w14:paraId="37E895CF" w14:textId="65F1F017" w:rsidR="00D545BC" w:rsidRPr="00D545BC" w:rsidRDefault="00D545BC" w:rsidP="00F872FA">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Exclusively milk processing and preparation, if the quantity of milk collected is more than 200 tonnes per day - the average value calculated per year.</w:t>
      </w:r>
    </w:p>
    <w:p w14:paraId="70C7F7B8"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6.5. Disposal or recycling of animal carcases or animal waste with a treatment capacity exceeding 10 tonnes per day.</w:t>
      </w:r>
    </w:p>
    <w:p w14:paraId="42773FA9" w14:textId="77777777" w:rsidR="00D545BC" w:rsidRPr="00D545BC" w:rsidRDefault="00F872FA" w:rsidP="00D545BC">
      <w:pPr>
        <w:pStyle w:val="Bezriadkovania"/>
        <w:rPr>
          <w:rFonts w:ascii="HelveticaNeueLT Com 65 Md" w:hAnsi="HelveticaNeueLT Com 65 Md"/>
          <w:sz w:val="18"/>
          <w:szCs w:val="18"/>
        </w:rPr>
      </w:pPr>
      <w:r>
        <w:rPr>
          <w:rFonts w:ascii="HelveticaNeueLT Com 65 Md" w:hAnsi="HelveticaNeueLT Com 65 Md"/>
          <w:sz w:val="18"/>
          <w:szCs w:val="18"/>
        </w:rPr>
        <w:t>6.6. Intensive rearing of poultry or pigs with space for more than</w:t>
      </w:r>
    </w:p>
    <w:p w14:paraId="73D20CEF"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 xml:space="preserve">40,000 pieces of </w:t>
      </w:r>
      <w:proofErr w:type="gramStart"/>
      <w:r>
        <w:rPr>
          <w:rFonts w:ascii="HelveticaNeueLT Com 65 Md" w:hAnsi="HelveticaNeueLT Com 65 Md"/>
          <w:sz w:val="18"/>
          <w:szCs w:val="18"/>
        </w:rPr>
        <w:t>poultry;</w:t>
      </w:r>
      <w:proofErr w:type="gramEnd"/>
    </w:p>
    <w:p w14:paraId="5C472528"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2,000 pigs over 30 kg or</w:t>
      </w:r>
    </w:p>
    <w:p w14:paraId="306964F2"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750 sows.</w:t>
      </w:r>
    </w:p>
    <w:p w14:paraId="5652639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6.7. Surface treatment of substances, objects or products using organic solvents, in particular finishing, printing, plating, degreasing, waterproofing, gluing, varnishing, cleaning, sizing, dyeing or impregnation with an organic solvent consumption capacity exceeding 150 kg per hour or 200 tonnes per year.</w:t>
      </w:r>
    </w:p>
    <w:p w14:paraId="31C3833B"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6.8. Production of carbon - this is coal burned at high temperature - or electrographite by firing or graphitization.</w:t>
      </w:r>
    </w:p>
    <w:p w14:paraId="348E2D13" w14:textId="1952A374"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6.9. Capturing CO2 stream from operation for the purpose of permanent storage in the geological environment according to a special regulation.</w:t>
      </w:r>
    </w:p>
    <w:p w14:paraId="4D64060C" w14:textId="652D9A93"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6.10. Preservation of wood and wood products with chemicals where a production capacity exceeds 75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per day, excluding exclusive anti-mould treatment.</w:t>
      </w:r>
    </w:p>
    <w:p w14:paraId="1148D38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6.11. Independently operated </w:t>
      </w:r>
      <w:proofErr w:type="gramStart"/>
      <w:r>
        <w:rPr>
          <w:rFonts w:ascii="HelveticaNeueLT Com 65 Md" w:hAnsi="HelveticaNeueLT Com 65 Md"/>
          <w:sz w:val="18"/>
          <w:szCs w:val="18"/>
        </w:rPr>
        <w:t>waste water</w:t>
      </w:r>
      <w:proofErr w:type="gramEnd"/>
      <w:r>
        <w:rPr>
          <w:rFonts w:ascii="HelveticaNeueLT Com 65 Md" w:hAnsi="HelveticaNeueLT Com 65 Md"/>
          <w:sz w:val="18"/>
          <w:szCs w:val="18"/>
        </w:rPr>
        <w:t xml:space="preserve"> treatment, which is not subject to special regulations and which is discharged from the operation covered by this Act.</w:t>
      </w:r>
    </w:p>
    <w:p w14:paraId="31E79B5D" w14:textId="77777777" w:rsidR="000C2D9E" w:rsidRDefault="000C2D9E" w:rsidP="002E6A7A">
      <w:pPr>
        <w:tabs>
          <w:tab w:val="left" w:pos="2835"/>
        </w:tabs>
        <w:ind w:left="-142"/>
        <w:jc w:val="both"/>
        <w:rPr>
          <w:rFonts w:ascii="HelveticaNeueLT Com 67 MdCn" w:hAnsi="HelveticaNeueLT Com 67 MdCn"/>
          <w:sz w:val="18"/>
          <w:szCs w:val="18"/>
        </w:rPr>
      </w:pPr>
    </w:p>
    <w:p w14:paraId="1D4016E7" w14:textId="77777777" w:rsidR="000C2D9E" w:rsidRPr="008869FA" w:rsidRDefault="000C2D9E" w:rsidP="002E6A7A">
      <w:pPr>
        <w:tabs>
          <w:tab w:val="left" w:pos="2835"/>
        </w:tabs>
        <w:ind w:left="-142"/>
        <w:jc w:val="both"/>
        <w:rPr>
          <w:rFonts w:ascii="HelveticaNeueLT Com 67 MdCn" w:hAnsi="HelveticaNeueLT Com 67 MdCn"/>
          <w:sz w:val="18"/>
          <w:szCs w:val="18"/>
        </w:rPr>
      </w:pPr>
    </w:p>
    <w:sectPr w:rsidR="000C2D9E" w:rsidRPr="008869FA" w:rsidSect="00890BF1">
      <w:footerReference w:type="default" r:id="rId11"/>
      <w:headerReference w:type="first" r:id="rId12"/>
      <w:footerReference w:type="first" r:id="rId13"/>
      <w:pgSz w:w="11906" w:h="16838" w:code="9"/>
      <w:pgMar w:top="567" w:right="851" w:bottom="709" w:left="1134" w:header="397"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12D0" w14:textId="77777777" w:rsidR="008E701E" w:rsidRDefault="008E701E" w:rsidP="005A49E6">
      <w:pPr>
        <w:spacing w:after="0" w:line="240" w:lineRule="auto"/>
      </w:pPr>
      <w:r>
        <w:separator/>
      </w:r>
    </w:p>
  </w:endnote>
  <w:endnote w:type="continuationSeparator" w:id="0">
    <w:p w14:paraId="02CA87F4" w14:textId="77777777" w:rsidR="008E701E" w:rsidRDefault="008E701E"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55 Roman">
    <w:altName w:val="Arial"/>
    <w:charset w:val="EE"/>
    <w:family w:val="swiss"/>
    <w:pitch w:val="variable"/>
    <w:sig w:usb0="8000008F" w:usb1="1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27689BB3" w14:textId="77777777" w:rsidR="00EB21FA" w:rsidRPr="00B01AF2" w:rsidRDefault="00EB21FA">
        <w:pPr>
          <w:pStyle w:val="Pta"/>
          <w:jc w:val="center"/>
          <w:rPr>
            <w:color w:val="00B0F0"/>
          </w:rPr>
        </w:pPr>
        <w:r>
          <w:rPr>
            <w:noProof/>
            <w:color w:val="00B0F0"/>
          </w:rPr>
          <mc:AlternateContent>
            <mc:Choice Requires="wps">
              <w:drawing>
                <wp:inline distT="0" distB="0" distL="0" distR="0" wp14:anchorId="70AAAB31" wp14:editId="5E76713B">
                  <wp:extent cx="5467350" cy="45085"/>
                  <wp:effectExtent l="0" t="9525" r="0" b="254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C325BA"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QzE1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7329FBDD" w14:textId="77777777" w:rsidR="00EB21FA" w:rsidRPr="008869FA" w:rsidRDefault="00EB21FA">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Pr>
            <w:rFonts w:ascii="HelveticaNeueLT Com 67 MdCn" w:hAnsi="HelveticaNeueLT Com 67 MdCn"/>
            <w:color w:val="00B0F0"/>
            <w:sz w:val="16"/>
            <w:szCs w:val="16"/>
          </w:rPr>
          <w:t>8</w:t>
        </w:r>
        <w:r w:rsidRPr="008869FA">
          <w:rPr>
            <w:rFonts w:ascii="HelveticaNeueLT Com 67 MdCn" w:hAnsi="HelveticaNeueLT Com 67 MdCn"/>
            <w:color w:val="00B0F0"/>
            <w:sz w:val="16"/>
            <w:szCs w:val="16"/>
          </w:rPr>
          <w:fldChar w:fldCharType="end"/>
        </w:r>
      </w:p>
    </w:sdtContent>
  </w:sdt>
  <w:p w14:paraId="2CB04552" w14:textId="77777777" w:rsidR="00EB21FA" w:rsidRDefault="00EB2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36FD27B4" w14:textId="77777777" w:rsidR="00EB21FA" w:rsidRPr="00B01AF2" w:rsidRDefault="00EB21FA">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28E8EA60" w14:textId="77777777" w:rsidR="00EB21FA" w:rsidRDefault="00EB21FA">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0A743161" w14:textId="77777777" w:rsidR="00EB21FA" w:rsidRDefault="00EB21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147E" w14:textId="77777777" w:rsidR="008E701E" w:rsidRDefault="008E701E" w:rsidP="005A49E6">
      <w:pPr>
        <w:spacing w:after="0" w:line="240" w:lineRule="auto"/>
      </w:pPr>
      <w:r>
        <w:separator/>
      </w:r>
    </w:p>
  </w:footnote>
  <w:footnote w:type="continuationSeparator" w:id="0">
    <w:p w14:paraId="6EC2ADE2" w14:textId="77777777" w:rsidR="008E701E" w:rsidRDefault="008E701E"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E80" w14:textId="79BC94B2" w:rsidR="00E87623" w:rsidRPr="00474AA9" w:rsidRDefault="00E87623" w:rsidP="00E87623">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72EC92F" wp14:editId="48E8DEF9">
          <wp:simplePos x="0" y="0"/>
          <wp:positionH relativeFrom="column">
            <wp:posOffset>-445135</wp:posOffset>
          </wp:positionH>
          <wp:positionV relativeFrom="paragraph">
            <wp:posOffset>28575</wp:posOffset>
          </wp:positionV>
          <wp:extent cx="1914525" cy="55245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3D7215" w:rsidRPr="003D7215">
      <w:rPr>
        <w:rFonts w:ascii="HelveticaNeueLT Com 67 MdCn" w:hAnsi="HelveticaNeueLT Com 67 MdCn"/>
        <w:sz w:val="18"/>
        <w:szCs w:val="18"/>
      </w:rPr>
      <w:t xml:space="preserve">Level 3, CF Business Centre, </w:t>
    </w:r>
    <w:proofErr w:type="spellStart"/>
    <w:r w:rsidR="003D7215" w:rsidRPr="003D7215">
      <w:rPr>
        <w:rFonts w:ascii="HelveticaNeueLT Com 67 MdCn" w:hAnsi="HelveticaNeueLT Com 67 MdCn"/>
        <w:sz w:val="18"/>
        <w:szCs w:val="18"/>
      </w:rPr>
      <w:t>Triq</w:t>
    </w:r>
    <w:proofErr w:type="spellEnd"/>
    <w:r w:rsidR="003D7215" w:rsidRPr="003D7215">
      <w:rPr>
        <w:rFonts w:ascii="HelveticaNeueLT Com 67 MdCn" w:hAnsi="HelveticaNeueLT Com 67 MdCn"/>
        <w:sz w:val="18"/>
        <w:szCs w:val="18"/>
      </w:rPr>
      <w:t xml:space="preserve"> Gort, STJ 3061, St Julian's, Malta</w:t>
    </w:r>
    <w:r>
      <w:rPr>
        <w:rFonts w:ascii="HelveticaNeueLT Com 67 MdCn" w:hAnsi="HelveticaNeueLT Com 67 MdCn"/>
        <w:sz w:val="18"/>
        <w:szCs w:val="18"/>
      </w:rPr>
      <w:t xml:space="preserve">, acting in the territory of the Slovak Republic by means of its </w:t>
    </w:r>
    <w:proofErr w:type="gramStart"/>
    <w:r>
      <w:rPr>
        <w:rFonts w:ascii="HelveticaNeueLT Com 67 MdCn" w:hAnsi="HelveticaNeueLT Com 67 MdCn"/>
        <w:sz w:val="18"/>
        <w:szCs w:val="18"/>
      </w:rPr>
      <w:t>branch</w:t>
    </w:r>
    <w:proofErr w:type="gramEnd"/>
  </w:p>
  <w:p w14:paraId="65ADD565" w14:textId="14736B7D" w:rsidR="00EB21FA" w:rsidRPr="004F78C6" w:rsidRDefault="00797162" w:rsidP="00E87623">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E87623">
      <w:rPr>
        <w:rFonts w:ascii="HelveticaNeueLT Com 67 MdCn" w:hAnsi="HelveticaNeueLT Com 67 MdCn"/>
        <w:sz w:val="18"/>
        <w:szCs w:val="18"/>
      </w:rPr>
      <w:t xml:space="preserve">with its registered office at </w:t>
    </w:r>
    <w:proofErr w:type="spellStart"/>
    <w:r w:rsidR="00E87623" w:rsidRPr="0066383B">
      <w:rPr>
        <w:rFonts w:ascii="HelveticaNeueLT Com 67 MdCn" w:hAnsi="HelveticaNeueLT Com 67 MdCn"/>
        <w:sz w:val="18"/>
        <w:szCs w:val="18"/>
      </w:rPr>
      <w:t>Námestie</w:t>
    </w:r>
    <w:proofErr w:type="spellEnd"/>
    <w:r w:rsidR="00E87623" w:rsidRPr="0066383B">
      <w:rPr>
        <w:rFonts w:ascii="HelveticaNeueLT Com 67 MdCn" w:hAnsi="HelveticaNeueLT Com 67 MdCn"/>
        <w:sz w:val="18"/>
        <w:szCs w:val="18"/>
      </w:rPr>
      <w:t xml:space="preserve"> Mateja </w:t>
    </w:r>
    <w:proofErr w:type="spellStart"/>
    <w:r w:rsidR="00E87623" w:rsidRPr="0066383B">
      <w:rPr>
        <w:rFonts w:ascii="HelveticaNeueLT Com 67 MdCn" w:hAnsi="HelveticaNeueLT Com 67 MdCn"/>
        <w:sz w:val="18"/>
        <w:szCs w:val="18"/>
      </w:rPr>
      <w:t>Korvína</w:t>
    </w:r>
    <w:proofErr w:type="spellEnd"/>
    <w:r w:rsidR="00E87623" w:rsidRPr="0066383B">
      <w:rPr>
        <w:rFonts w:ascii="HelveticaNeueLT Com 67 MdCn" w:hAnsi="HelveticaNeueLT Com 67 MdCn"/>
        <w:sz w:val="18"/>
        <w:szCs w:val="18"/>
      </w:rPr>
      <w:t xml:space="preserve"> 1, 811 07 Bratislava – district </w:t>
    </w:r>
    <w:proofErr w:type="spellStart"/>
    <w:r w:rsidR="00E87623" w:rsidRPr="0066383B">
      <w:rPr>
        <w:rFonts w:ascii="HelveticaNeueLT Com 67 MdCn" w:hAnsi="HelveticaNeueLT Com 67 MdCn"/>
        <w:sz w:val="18"/>
        <w:szCs w:val="18"/>
      </w:rPr>
      <w:t>Staré</w:t>
    </w:r>
    <w:proofErr w:type="spellEnd"/>
    <w:r w:rsidR="00E87623" w:rsidRPr="0066383B">
      <w:rPr>
        <w:rFonts w:ascii="HelveticaNeueLT Com 67 MdCn" w:hAnsi="HelveticaNeueLT Com 67 MdCn"/>
        <w:sz w:val="18"/>
        <w:szCs w:val="18"/>
      </w:rPr>
      <w:t xml:space="preserve"> Mesto</w:t>
    </w:r>
    <w:r w:rsidR="00E87623">
      <w:rPr>
        <w:rFonts w:ascii="HelveticaNeueLT Com 67 MdCn" w:hAnsi="HelveticaNeueLT Com 67 MdCn"/>
        <w:sz w:val="18"/>
        <w:szCs w:val="18"/>
      </w:rPr>
      <w:t>, 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033B1541"/>
    <w:multiLevelType w:val="hybridMultilevel"/>
    <w:tmpl w:val="E33C2F60"/>
    <w:lvl w:ilvl="0" w:tplc="CA50198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A673190"/>
    <w:multiLevelType w:val="hybridMultilevel"/>
    <w:tmpl w:val="5B5EA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5E3570"/>
    <w:multiLevelType w:val="hybridMultilevel"/>
    <w:tmpl w:val="BFCC7312"/>
    <w:lvl w:ilvl="0" w:tplc="0FDCBA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5" w15:restartNumberingAfterBreak="0">
    <w:nsid w:val="1A560E19"/>
    <w:multiLevelType w:val="hybridMultilevel"/>
    <w:tmpl w:val="318E7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9291A"/>
    <w:multiLevelType w:val="hybridMultilevel"/>
    <w:tmpl w:val="BBF2B2BC"/>
    <w:lvl w:ilvl="0" w:tplc="168C5DB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D1312C6"/>
    <w:multiLevelType w:val="hybridMultilevel"/>
    <w:tmpl w:val="C2CA35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1B35B1"/>
    <w:multiLevelType w:val="hybridMultilevel"/>
    <w:tmpl w:val="1EC828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326F7D21"/>
    <w:multiLevelType w:val="hybridMultilevel"/>
    <w:tmpl w:val="C4160498"/>
    <w:lvl w:ilvl="0" w:tplc="9D44AA3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B6664FB"/>
    <w:multiLevelType w:val="hybridMultilevel"/>
    <w:tmpl w:val="57829C1E"/>
    <w:lvl w:ilvl="0" w:tplc="0C4078EE">
      <w:start w:val="1"/>
      <w:numFmt w:val="lowerLetter"/>
      <w:lvlText w:val="%1)"/>
      <w:lvlJc w:val="left"/>
      <w:pPr>
        <w:ind w:left="1770"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E422111"/>
    <w:multiLevelType w:val="hybridMultilevel"/>
    <w:tmpl w:val="6BEA6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DB7B7B"/>
    <w:multiLevelType w:val="hybridMultilevel"/>
    <w:tmpl w:val="100A8EAE"/>
    <w:lvl w:ilvl="0" w:tplc="1E4469E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94218E"/>
    <w:multiLevelType w:val="hybridMultilevel"/>
    <w:tmpl w:val="E23CD17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6EE6939"/>
    <w:multiLevelType w:val="hybridMultilevel"/>
    <w:tmpl w:val="3FE0CAEC"/>
    <w:lvl w:ilvl="0" w:tplc="53BE237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22D5FEC"/>
    <w:multiLevelType w:val="hybridMultilevel"/>
    <w:tmpl w:val="6234EE58"/>
    <w:lvl w:ilvl="0" w:tplc="7F50A52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46D2E74"/>
    <w:multiLevelType w:val="hybridMultilevel"/>
    <w:tmpl w:val="A5DA3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5A22A6"/>
    <w:multiLevelType w:val="hybridMultilevel"/>
    <w:tmpl w:val="C0F28670"/>
    <w:lvl w:ilvl="0" w:tplc="0C4078E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15:restartNumberingAfterBreak="0">
    <w:nsid w:val="62040882"/>
    <w:multiLevelType w:val="hybridMultilevel"/>
    <w:tmpl w:val="1422A70C"/>
    <w:lvl w:ilvl="0" w:tplc="4866021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35C0753"/>
    <w:multiLevelType w:val="hybridMultilevel"/>
    <w:tmpl w:val="6B5AC5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4621F8"/>
    <w:multiLevelType w:val="hybridMultilevel"/>
    <w:tmpl w:val="D092F1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9509B5"/>
    <w:multiLevelType w:val="hybridMultilevel"/>
    <w:tmpl w:val="CB60C1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232564"/>
    <w:multiLevelType w:val="hybridMultilevel"/>
    <w:tmpl w:val="440C0ED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15:restartNumberingAfterBreak="0">
    <w:nsid w:val="7037322E"/>
    <w:multiLevelType w:val="hybridMultilevel"/>
    <w:tmpl w:val="939EC0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F57D92"/>
    <w:multiLevelType w:val="hybridMultilevel"/>
    <w:tmpl w:val="CD74953C"/>
    <w:lvl w:ilvl="0" w:tplc="DDC8F30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77210342"/>
    <w:multiLevelType w:val="hybridMultilevel"/>
    <w:tmpl w:val="5FBAC57E"/>
    <w:lvl w:ilvl="0" w:tplc="DE62F7A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BC03C37"/>
    <w:multiLevelType w:val="hybridMultilevel"/>
    <w:tmpl w:val="69601C64"/>
    <w:lvl w:ilvl="0" w:tplc="AEB4AE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259336057">
    <w:abstractNumId w:val="14"/>
  </w:num>
  <w:num w:numId="2" w16cid:durableId="230383273">
    <w:abstractNumId w:val="4"/>
  </w:num>
  <w:num w:numId="3" w16cid:durableId="281882035">
    <w:abstractNumId w:val="0"/>
  </w:num>
  <w:num w:numId="4" w16cid:durableId="706761753">
    <w:abstractNumId w:val="9"/>
  </w:num>
  <w:num w:numId="5" w16cid:durableId="1989167044">
    <w:abstractNumId w:val="5"/>
  </w:num>
  <w:num w:numId="6" w16cid:durableId="1811752290">
    <w:abstractNumId w:val="3"/>
  </w:num>
  <w:num w:numId="7" w16cid:durableId="1086654297">
    <w:abstractNumId w:val="12"/>
  </w:num>
  <w:num w:numId="8" w16cid:durableId="1305231001">
    <w:abstractNumId w:val="28"/>
  </w:num>
  <w:num w:numId="9" w16cid:durableId="1273245684">
    <w:abstractNumId w:val="21"/>
  </w:num>
  <w:num w:numId="10" w16cid:durableId="1615668950">
    <w:abstractNumId w:val="13"/>
  </w:num>
  <w:num w:numId="11" w16cid:durableId="1340812190">
    <w:abstractNumId w:val="7"/>
  </w:num>
  <w:num w:numId="12" w16cid:durableId="965699939">
    <w:abstractNumId w:val="17"/>
  </w:num>
  <w:num w:numId="13" w16cid:durableId="629047140">
    <w:abstractNumId w:val="22"/>
  </w:num>
  <w:num w:numId="14" w16cid:durableId="519858531">
    <w:abstractNumId w:val="6"/>
  </w:num>
  <w:num w:numId="15" w16cid:durableId="416101571">
    <w:abstractNumId w:val="25"/>
  </w:num>
  <w:num w:numId="16" w16cid:durableId="748621093">
    <w:abstractNumId w:val="20"/>
  </w:num>
  <w:num w:numId="17" w16cid:durableId="637347476">
    <w:abstractNumId w:val="8"/>
  </w:num>
  <w:num w:numId="18" w16cid:durableId="1434739403">
    <w:abstractNumId w:val="10"/>
  </w:num>
  <w:num w:numId="19" w16cid:durableId="69082208">
    <w:abstractNumId w:val="2"/>
  </w:num>
  <w:num w:numId="20" w16cid:durableId="633758100">
    <w:abstractNumId w:val="26"/>
  </w:num>
  <w:num w:numId="21" w16cid:durableId="1562521630">
    <w:abstractNumId w:val="24"/>
  </w:num>
  <w:num w:numId="22" w16cid:durableId="1409233106">
    <w:abstractNumId w:val="16"/>
  </w:num>
  <w:num w:numId="23" w16cid:durableId="369307222">
    <w:abstractNumId w:val="15"/>
  </w:num>
  <w:num w:numId="24" w16cid:durableId="899747470">
    <w:abstractNumId w:val="18"/>
  </w:num>
  <w:num w:numId="25" w16cid:durableId="886335727">
    <w:abstractNumId w:val="1"/>
  </w:num>
  <w:num w:numId="26" w16cid:durableId="1090390718">
    <w:abstractNumId w:val="23"/>
  </w:num>
  <w:num w:numId="27" w16cid:durableId="1706056419">
    <w:abstractNumId w:val="19"/>
  </w:num>
  <w:num w:numId="28" w16cid:durableId="2009626023">
    <w:abstractNumId w:val="11"/>
  </w:num>
  <w:num w:numId="29" w16cid:durableId="7678495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00181"/>
    <w:rsid w:val="00010FD2"/>
    <w:rsid w:val="0005183E"/>
    <w:rsid w:val="000518D7"/>
    <w:rsid w:val="00085312"/>
    <w:rsid w:val="000902D4"/>
    <w:rsid w:val="000C2D9E"/>
    <w:rsid w:val="000C2F10"/>
    <w:rsid w:val="000C4927"/>
    <w:rsid w:val="000C76A7"/>
    <w:rsid w:val="000E2B17"/>
    <w:rsid w:val="001233DC"/>
    <w:rsid w:val="00171F4F"/>
    <w:rsid w:val="0019274A"/>
    <w:rsid w:val="001D3D44"/>
    <w:rsid w:val="001D3FC0"/>
    <w:rsid w:val="00202A41"/>
    <w:rsid w:val="00210289"/>
    <w:rsid w:val="00211E9C"/>
    <w:rsid w:val="002158C7"/>
    <w:rsid w:val="0023783F"/>
    <w:rsid w:val="00280354"/>
    <w:rsid w:val="00283DB7"/>
    <w:rsid w:val="002A2CBA"/>
    <w:rsid w:val="002B5296"/>
    <w:rsid w:val="002C7579"/>
    <w:rsid w:val="002D6F18"/>
    <w:rsid w:val="002E6A7A"/>
    <w:rsid w:val="002F1547"/>
    <w:rsid w:val="00340CB6"/>
    <w:rsid w:val="00341154"/>
    <w:rsid w:val="003565D1"/>
    <w:rsid w:val="00377E69"/>
    <w:rsid w:val="00392634"/>
    <w:rsid w:val="00392E19"/>
    <w:rsid w:val="003A13A3"/>
    <w:rsid w:val="003A19C3"/>
    <w:rsid w:val="003C6284"/>
    <w:rsid w:val="003C7BBA"/>
    <w:rsid w:val="003D7215"/>
    <w:rsid w:val="003E4913"/>
    <w:rsid w:val="003F56EF"/>
    <w:rsid w:val="00401511"/>
    <w:rsid w:val="00416359"/>
    <w:rsid w:val="004372DE"/>
    <w:rsid w:val="00464644"/>
    <w:rsid w:val="00490276"/>
    <w:rsid w:val="004910FE"/>
    <w:rsid w:val="004B1925"/>
    <w:rsid w:val="004D1AC7"/>
    <w:rsid w:val="004D6787"/>
    <w:rsid w:val="004E1B2D"/>
    <w:rsid w:val="004F6C5E"/>
    <w:rsid w:val="004F70D8"/>
    <w:rsid w:val="004F78C6"/>
    <w:rsid w:val="00510E99"/>
    <w:rsid w:val="00525B2C"/>
    <w:rsid w:val="00565D10"/>
    <w:rsid w:val="00577CE8"/>
    <w:rsid w:val="005A49E6"/>
    <w:rsid w:val="005D3CAC"/>
    <w:rsid w:val="005E0F15"/>
    <w:rsid w:val="005E64A2"/>
    <w:rsid w:val="005E6DD2"/>
    <w:rsid w:val="00624B9C"/>
    <w:rsid w:val="006A060B"/>
    <w:rsid w:val="006B6547"/>
    <w:rsid w:val="006D3727"/>
    <w:rsid w:val="006F182C"/>
    <w:rsid w:val="00712B7C"/>
    <w:rsid w:val="007244A4"/>
    <w:rsid w:val="00732E74"/>
    <w:rsid w:val="00745639"/>
    <w:rsid w:val="00754E79"/>
    <w:rsid w:val="00755445"/>
    <w:rsid w:val="00772271"/>
    <w:rsid w:val="0077635A"/>
    <w:rsid w:val="00776B20"/>
    <w:rsid w:val="00780D96"/>
    <w:rsid w:val="00791F18"/>
    <w:rsid w:val="00794A47"/>
    <w:rsid w:val="00797162"/>
    <w:rsid w:val="007B4668"/>
    <w:rsid w:val="007D6882"/>
    <w:rsid w:val="0080347E"/>
    <w:rsid w:val="00825D52"/>
    <w:rsid w:val="0083378E"/>
    <w:rsid w:val="00862CB6"/>
    <w:rsid w:val="00865A8F"/>
    <w:rsid w:val="00873806"/>
    <w:rsid w:val="008869FA"/>
    <w:rsid w:val="00887B81"/>
    <w:rsid w:val="00890BF1"/>
    <w:rsid w:val="00892807"/>
    <w:rsid w:val="008A4159"/>
    <w:rsid w:val="008E12A7"/>
    <w:rsid w:val="008E3A52"/>
    <w:rsid w:val="008E701E"/>
    <w:rsid w:val="00904D28"/>
    <w:rsid w:val="009076D5"/>
    <w:rsid w:val="00920D28"/>
    <w:rsid w:val="009473EF"/>
    <w:rsid w:val="00951DBB"/>
    <w:rsid w:val="00961408"/>
    <w:rsid w:val="00980CD4"/>
    <w:rsid w:val="0098620D"/>
    <w:rsid w:val="009B559C"/>
    <w:rsid w:val="009E5CD9"/>
    <w:rsid w:val="009E6B82"/>
    <w:rsid w:val="009F623E"/>
    <w:rsid w:val="00A4231E"/>
    <w:rsid w:val="00A556FD"/>
    <w:rsid w:val="00A5702F"/>
    <w:rsid w:val="00A87690"/>
    <w:rsid w:val="00A87F45"/>
    <w:rsid w:val="00A951CF"/>
    <w:rsid w:val="00A96CF2"/>
    <w:rsid w:val="00AA248D"/>
    <w:rsid w:val="00AB30A3"/>
    <w:rsid w:val="00AE6AA2"/>
    <w:rsid w:val="00B01AF2"/>
    <w:rsid w:val="00B168E3"/>
    <w:rsid w:val="00B80F29"/>
    <w:rsid w:val="00B82F25"/>
    <w:rsid w:val="00B84175"/>
    <w:rsid w:val="00BB26E7"/>
    <w:rsid w:val="00BD3E74"/>
    <w:rsid w:val="00BE401C"/>
    <w:rsid w:val="00BF047F"/>
    <w:rsid w:val="00C16ED7"/>
    <w:rsid w:val="00C333CB"/>
    <w:rsid w:val="00C37351"/>
    <w:rsid w:val="00C41851"/>
    <w:rsid w:val="00C52223"/>
    <w:rsid w:val="00C74FAF"/>
    <w:rsid w:val="00C85443"/>
    <w:rsid w:val="00CA7B4C"/>
    <w:rsid w:val="00CC1AE4"/>
    <w:rsid w:val="00CD34C3"/>
    <w:rsid w:val="00CD41CA"/>
    <w:rsid w:val="00D0067A"/>
    <w:rsid w:val="00D015F5"/>
    <w:rsid w:val="00D165BC"/>
    <w:rsid w:val="00D27AD4"/>
    <w:rsid w:val="00D445AA"/>
    <w:rsid w:val="00D50959"/>
    <w:rsid w:val="00D545BC"/>
    <w:rsid w:val="00D5745B"/>
    <w:rsid w:val="00D80EA2"/>
    <w:rsid w:val="00D82685"/>
    <w:rsid w:val="00D944C7"/>
    <w:rsid w:val="00DA1396"/>
    <w:rsid w:val="00DD2F7D"/>
    <w:rsid w:val="00DE54E5"/>
    <w:rsid w:val="00DF4998"/>
    <w:rsid w:val="00E02733"/>
    <w:rsid w:val="00E0473E"/>
    <w:rsid w:val="00E06697"/>
    <w:rsid w:val="00E169C3"/>
    <w:rsid w:val="00E176B3"/>
    <w:rsid w:val="00E51DBE"/>
    <w:rsid w:val="00E7034A"/>
    <w:rsid w:val="00E861AD"/>
    <w:rsid w:val="00E87623"/>
    <w:rsid w:val="00E93824"/>
    <w:rsid w:val="00EA3554"/>
    <w:rsid w:val="00EA4FB8"/>
    <w:rsid w:val="00EB21FA"/>
    <w:rsid w:val="00EE099F"/>
    <w:rsid w:val="00EF4ABB"/>
    <w:rsid w:val="00F06819"/>
    <w:rsid w:val="00F233F2"/>
    <w:rsid w:val="00F42EA5"/>
    <w:rsid w:val="00F56311"/>
    <w:rsid w:val="00F872FA"/>
    <w:rsid w:val="00FA660C"/>
    <w:rsid w:val="00FB1C28"/>
    <w:rsid w:val="00FE5820"/>
    <w:rsid w:val="00FF50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1B40"/>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 w:type="paragraph" w:styleId="Bezriadkovania">
    <w:name w:val="No Spacing"/>
    <w:uiPriority w:val="1"/>
    <w:qFormat/>
    <w:rsid w:val="00D54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90">
      <w:bodyDiv w:val="1"/>
      <w:marLeft w:val="0"/>
      <w:marRight w:val="0"/>
      <w:marTop w:val="0"/>
      <w:marBottom w:val="0"/>
      <w:divBdr>
        <w:top w:val="none" w:sz="0" w:space="0" w:color="auto"/>
        <w:left w:val="none" w:sz="0" w:space="0" w:color="auto"/>
        <w:bottom w:val="none" w:sz="0" w:space="0" w:color="auto"/>
        <w:right w:val="none" w:sz="0" w:space="0" w:color="auto"/>
      </w:divBdr>
    </w:div>
    <w:div w:id="58094478">
      <w:bodyDiv w:val="1"/>
      <w:marLeft w:val="0"/>
      <w:marRight w:val="0"/>
      <w:marTop w:val="0"/>
      <w:marBottom w:val="0"/>
      <w:divBdr>
        <w:top w:val="none" w:sz="0" w:space="0" w:color="auto"/>
        <w:left w:val="none" w:sz="0" w:space="0" w:color="auto"/>
        <w:bottom w:val="none" w:sz="0" w:space="0" w:color="auto"/>
        <w:right w:val="none" w:sz="0" w:space="0" w:color="auto"/>
      </w:divBdr>
    </w:div>
    <w:div w:id="148404936">
      <w:bodyDiv w:val="1"/>
      <w:marLeft w:val="0"/>
      <w:marRight w:val="0"/>
      <w:marTop w:val="0"/>
      <w:marBottom w:val="0"/>
      <w:divBdr>
        <w:top w:val="none" w:sz="0" w:space="0" w:color="auto"/>
        <w:left w:val="none" w:sz="0" w:space="0" w:color="auto"/>
        <w:bottom w:val="none" w:sz="0" w:space="0" w:color="auto"/>
        <w:right w:val="none" w:sz="0" w:space="0" w:color="auto"/>
      </w:divBdr>
    </w:div>
    <w:div w:id="238173720">
      <w:bodyDiv w:val="1"/>
      <w:marLeft w:val="0"/>
      <w:marRight w:val="0"/>
      <w:marTop w:val="0"/>
      <w:marBottom w:val="0"/>
      <w:divBdr>
        <w:top w:val="none" w:sz="0" w:space="0" w:color="auto"/>
        <w:left w:val="none" w:sz="0" w:space="0" w:color="auto"/>
        <w:bottom w:val="none" w:sz="0" w:space="0" w:color="auto"/>
        <w:right w:val="none" w:sz="0" w:space="0" w:color="auto"/>
      </w:divBdr>
    </w:div>
    <w:div w:id="289089728">
      <w:bodyDiv w:val="1"/>
      <w:marLeft w:val="0"/>
      <w:marRight w:val="0"/>
      <w:marTop w:val="0"/>
      <w:marBottom w:val="0"/>
      <w:divBdr>
        <w:top w:val="none" w:sz="0" w:space="0" w:color="auto"/>
        <w:left w:val="none" w:sz="0" w:space="0" w:color="auto"/>
        <w:bottom w:val="none" w:sz="0" w:space="0" w:color="auto"/>
        <w:right w:val="none" w:sz="0" w:space="0" w:color="auto"/>
      </w:divBdr>
    </w:div>
    <w:div w:id="309334045">
      <w:bodyDiv w:val="1"/>
      <w:marLeft w:val="0"/>
      <w:marRight w:val="0"/>
      <w:marTop w:val="0"/>
      <w:marBottom w:val="0"/>
      <w:divBdr>
        <w:top w:val="none" w:sz="0" w:space="0" w:color="auto"/>
        <w:left w:val="none" w:sz="0" w:space="0" w:color="auto"/>
        <w:bottom w:val="none" w:sz="0" w:space="0" w:color="auto"/>
        <w:right w:val="none" w:sz="0" w:space="0" w:color="auto"/>
      </w:divBdr>
    </w:div>
    <w:div w:id="332299972">
      <w:bodyDiv w:val="1"/>
      <w:marLeft w:val="0"/>
      <w:marRight w:val="0"/>
      <w:marTop w:val="0"/>
      <w:marBottom w:val="0"/>
      <w:divBdr>
        <w:top w:val="none" w:sz="0" w:space="0" w:color="auto"/>
        <w:left w:val="none" w:sz="0" w:space="0" w:color="auto"/>
        <w:bottom w:val="none" w:sz="0" w:space="0" w:color="auto"/>
        <w:right w:val="none" w:sz="0" w:space="0" w:color="auto"/>
      </w:divBdr>
    </w:div>
    <w:div w:id="465320106">
      <w:bodyDiv w:val="1"/>
      <w:marLeft w:val="0"/>
      <w:marRight w:val="0"/>
      <w:marTop w:val="0"/>
      <w:marBottom w:val="0"/>
      <w:divBdr>
        <w:top w:val="none" w:sz="0" w:space="0" w:color="auto"/>
        <w:left w:val="none" w:sz="0" w:space="0" w:color="auto"/>
        <w:bottom w:val="none" w:sz="0" w:space="0" w:color="auto"/>
        <w:right w:val="none" w:sz="0" w:space="0" w:color="auto"/>
      </w:divBdr>
    </w:div>
    <w:div w:id="553345694">
      <w:bodyDiv w:val="1"/>
      <w:marLeft w:val="0"/>
      <w:marRight w:val="0"/>
      <w:marTop w:val="0"/>
      <w:marBottom w:val="0"/>
      <w:divBdr>
        <w:top w:val="none" w:sz="0" w:space="0" w:color="auto"/>
        <w:left w:val="none" w:sz="0" w:space="0" w:color="auto"/>
        <w:bottom w:val="none" w:sz="0" w:space="0" w:color="auto"/>
        <w:right w:val="none" w:sz="0" w:space="0" w:color="auto"/>
      </w:divBdr>
    </w:div>
    <w:div w:id="608973863">
      <w:bodyDiv w:val="1"/>
      <w:marLeft w:val="0"/>
      <w:marRight w:val="0"/>
      <w:marTop w:val="0"/>
      <w:marBottom w:val="0"/>
      <w:divBdr>
        <w:top w:val="none" w:sz="0" w:space="0" w:color="auto"/>
        <w:left w:val="none" w:sz="0" w:space="0" w:color="auto"/>
        <w:bottom w:val="none" w:sz="0" w:space="0" w:color="auto"/>
        <w:right w:val="none" w:sz="0" w:space="0" w:color="auto"/>
      </w:divBdr>
    </w:div>
    <w:div w:id="634527573">
      <w:bodyDiv w:val="1"/>
      <w:marLeft w:val="0"/>
      <w:marRight w:val="0"/>
      <w:marTop w:val="0"/>
      <w:marBottom w:val="0"/>
      <w:divBdr>
        <w:top w:val="none" w:sz="0" w:space="0" w:color="auto"/>
        <w:left w:val="none" w:sz="0" w:space="0" w:color="auto"/>
        <w:bottom w:val="none" w:sz="0" w:space="0" w:color="auto"/>
        <w:right w:val="none" w:sz="0" w:space="0" w:color="auto"/>
      </w:divBdr>
    </w:div>
    <w:div w:id="810366613">
      <w:bodyDiv w:val="1"/>
      <w:marLeft w:val="0"/>
      <w:marRight w:val="0"/>
      <w:marTop w:val="0"/>
      <w:marBottom w:val="0"/>
      <w:divBdr>
        <w:top w:val="none" w:sz="0" w:space="0" w:color="auto"/>
        <w:left w:val="none" w:sz="0" w:space="0" w:color="auto"/>
        <w:bottom w:val="none" w:sz="0" w:space="0" w:color="auto"/>
        <w:right w:val="none" w:sz="0" w:space="0" w:color="auto"/>
      </w:divBdr>
    </w:div>
    <w:div w:id="825243988">
      <w:bodyDiv w:val="1"/>
      <w:marLeft w:val="0"/>
      <w:marRight w:val="0"/>
      <w:marTop w:val="0"/>
      <w:marBottom w:val="0"/>
      <w:divBdr>
        <w:top w:val="none" w:sz="0" w:space="0" w:color="auto"/>
        <w:left w:val="none" w:sz="0" w:space="0" w:color="auto"/>
        <w:bottom w:val="none" w:sz="0" w:space="0" w:color="auto"/>
        <w:right w:val="none" w:sz="0" w:space="0" w:color="auto"/>
      </w:divBdr>
    </w:div>
    <w:div w:id="907882692">
      <w:bodyDiv w:val="1"/>
      <w:marLeft w:val="0"/>
      <w:marRight w:val="0"/>
      <w:marTop w:val="0"/>
      <w:marBottom w:val="0"/>
      <w:divBdr>
        <w:top w:val="none" w:sz="0" w:space="0" w:color="auto"/>
        <w:left w:val="none" w:sz="0" w:space="0" w:color="auto"/>
        <w:bottom w:val="none" w:sz="0" w:space="0" w:color="auto"/>
        <w:right w:val="none" w:sz="0" w:space="0" w:color="auto"/>
      </w:divBdr>
    </w:div>
    <w:div w:id="950629807">
      <w:bodyDiv w:val="1"/>
      <w:marLeft w:val="0"/>
      <w:marRight w:val="0"/>
      <w:marTop w:val="0"/>
      <w:marBottom w:val="0"/>
      <w:divBdr>
        <w:top w:val="none" w:sz="0" w:space="0" w:color="auto"/>
        <w:left w:val="none" w:sz="0" w:space="0" w:color="auto"/>
        <w:bottom w:val="none" w:sz="0" w:space="0" w:color="auto"/>
        <w:right w:val="none" w:sz="0" w:space="0" w:color="auto"/>
      </w:divBdr>
    </w:div>
    <w:div w:id="982582547">
      <w:bodyDiv w:val="1"/>
      <w:marLeft w:val="0"/>
      <w:marRight w:val="0"/>
      <w:marTop w:val="0"/>
      <w:marBottom w:val="0"/>
      <w:divBdr>
        <w:top w:val="none" w:sz="0" w:space="0" w:color="auto"/>
        <w:left w:val="none" w:sz="0" w:space="0" w:color="auto"/>
        <w:bottom w:val="none" w:sz="0" w:space="0" w:color="auto"/>
        <w:right w:val="none" w:sz="0" w:space="0" w:color="auto"/>
      </w:divBdr>
    </w:div>
    <w:div w:id="983390753">
      <w:bodyDiv w:val="1"/>
      <w:marLeft w:val="0"/>
      <w:marRight w:val="0"/>
      <w:marTop w:val="0"/>
      <w:marBottom w:val="0"/>
      <w:divBdr>
        <w:top w:val="none" w:sz="0" w:space="0" w:color="auto"/>
        <w:left w:val="none" w:sz="0" w:space="0" w:color="auto"/>
        <w:bottom w:val="none" w:sz="0" w:space="0" w:color="auto"/>
        <w:right w:val="none" w:sz="0" w:space="0" w:color="auto"/>
      </w:divBdr>
    </w:div>
    <w:div w:id="988288175">
      <w:bodyDiv w:val="1"/>
      <w:marLeft w:val="0"/>
      <w:marRight w:val="0"/>
      <w:marTop w:val="0"/>
      <w:marBottom w:val="0"/>
      <w:divBdr>
        <w:top w:val="none" w:sz="0" w:space="0" w:color="auto"/>
        <w:left w:val="none" w:sz="0" w:space="0" w:color="auto"/>
        <w:bottom w:val="none" w:sz="0" w:space="0" w:color="auto"/>
        <w:right w:val="none" w:sz="0" w:space="0" w:color="auto"/>
      </w:divBdr>
    </w:div>
    <w:div w:id="1013455059">
      <w:bodyDiv w:val="1"/>
      <w:marLeft w:val="0"/>
      <w:marRight w:val="0"/>
      <w:marTop w:val="0"/>
      <w:marBottom w:val="0"/>
      <w:divBdr>
        <w:top w:val="none" w:sz="0" w:space="0" w:color="auto"/>
        <w:left w:val="none" w:sz="0" w:space="0" w:color="auto"/>
        <w:bottom w:val="none" w:sz="0" w:space="0" w:color="auto"/>
        <w:right w:val="none" w:sz="0" w:space="0" w:color="auto"/>
      </w:divBdr>
    </w:div>
    <w:div w:id="1210338283">
      <w:bodyDiv w:val="1"/>
      <w:marLeft w:val="0"/>
      <w:marRight w:val="0"/>
      <w:marTop w:val="0"/>
      <w:marBottom w:val="0"/>
      <w:divBdr>
        <w:top w:val="none" w:sz="0" w:space="0" w:color="auto"/>
        <w:left w:val="none" w:sz="0" w:space="0" w:color="auto"/>
        <w:bottom w:val="none" w:sz="0" w:space="0" w:color="auto"/>
        <w:right w:val="none" w:sz="0" w:space="0" w:color="auto"/>
      </w:divBdr>
    </w:div>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 w:id="1250772953">
      <w:bodyDiv w:val="1"/>
      <w:marLeft w:val="0"/>
      <w:marRight w:val="0"/>
      <w:marTop w:val="0"/>
      <w:marBottom w:val="0"/>
      <w:divBdr>
        <w:top w:val="none" w:sz="0" w:space="0" w:color="auto"/>
        <w:left w:val="none" w:sz="0" w:space="0" w:color="auto"/>
        <w:bottom w:val="none" w:sz="0" w:space="0" w:color="auto"/>
        <w:right w:val="none" w:sz="0" w:space="0" w:color="auto"/>
      </w:divBdr>
    </w:div>
    <w:div w:id="1360157244">
      <w:bodyDiv w:val="1"/>
      <w:marLeft w:val="0"/>
      <w:marRight w:val="0"/>
      <w:marTop w:val="0"/>
      <w:marBottom w:val="0"/>
      <w:divBdr>
        <w:top w:val="none" w:sz="0" w:space="0" w:color="auto"/>
        <w:left w:val="none" w:sz="0" w:space="0" w:color="auto"/>
        <w:bottom w:val="none" w:sz="0" w:space="0" w:color="auto"/>
        <w:right w:val="none" w:sz="0" w:space="0" w:color="auto"/>
      </w:divBdr>
    </w:div>
    <w:div w:id="1386250183">
      <w:bodyDiv w:val="1"/>
      <w:marLeft w:val="0"/>
      <w:marRight w:val="0"/>
      <w:marTop w:val="0"/>
      <w:marBottom w:val="0"/>
      <w:divBdr>
        <w:top w:val="none" w:sz="0" w:space="0" w:color="auto"/>
        <w:left w:val="none" w:sz="0" w:space="0" w:color="auto"/>
        <w:bottom w:val="none" w:sz="0" w:space="0" w:color="auto"/>
        <w:right w:val="none" w:sz="0" w:space="0" w:color="auto"/>
      </w:divBdr>
    </w:div>
    <w:div w:id="1436243780">
      <w:bodyDiv w:val="1"/>
      <w:marLeft w:val="0"/>
      <w:marRight w:val="0"/>
      <w:marTop w:val="0"/>
      <w:marBottom w:val="0"/>
      <w:divBdr>
        <w:top w:val="none" w:sz="0" w:space="0" w:color="auto"/>
        <w:left w:val="none" w:sz="0" w:space="0" w:color="auto"/>
        <w:bottom w:val="none" w:sz="0" w:space="0" w:color="auto"/>
        <w:right w:val="none" w:sz="0" w:space="0" w:color="auto"/>
      </w:divBdr>
    </w:div>
    <w:div w:id="1488865574">
      <w:bodyDiv w:val="1"/>
      <w:marLeft w:val="0"/>
      <w:marRight w:val="0"/>
      <w:marTop w:val="0"/>
      <w:marBottom w:val="0"/>
      <w:divBdr>
        <w:top w:val="none" w:sz="0" w:space="0" w:color="auto"/>
        <w:left w:val="none" w:sz="0" w:space="0" w:color="auto"/>
        <w:bottom w:val="none" w:sz="0" w:space="0" w:color="auto"/>
        <w:right w:val="none" w:sz="0" w:space="0" w:color="auto"/>
      </w:divBdr>
    </w:div>
    <w:div w:id="1505129565">
      <w:bodyDiv w:val="1"/>
      <w:marLeft w:val="0"/>
      <w:marRight w:val="0"/>
      <w:marTop w:val="0"/>
      <w:marBottom w:val="0"/>
      <w:divBdr>
        <w:top w:val="none" w:sz="0" w:space="0" w:color="auto"/>
        <w:left w:val="none" w:sz="0" w:space="0" w:color="auto"/>
        <w:bottom w:val="none" w:sz="0" w:space="0" w:color="auto"/>
        <w:right w:val="none" w:sz="0" w:space="0" w:color="auto"/>
      </w:divBdr>
    </w:div>
    <w:div w:id="1505245463">
      <w:bodyDiv w:val="1"/>
      <w:marLeft w:val="0"/>
      <w:marRight w:val="0"/>
      <w:marTop w:val="0"/>
      <w:marBottom w:val="0"/>
      <w:divBdr>
        <w:top w:val="none" w:sz="0" w:space="0" w:color="auto"/>
        <w:left w:val="none" w:sz="0" w:space="0" w:color="auto"/>
        <w:bottom w:val="none" w:sz="0" w:space="0" w:color="auto"/>
        <w:right w:val="none" w:sz="0" w:space="0" w:color="auto"/>
      </w:divBdr>
    </w:div>
    <w:div w:id="1523057433">
      <w:bodyDiv w:val="1"/>
      <w:marLeft w:val="0"/>
      <w:marRight w:val="0"/>
      <w:marTop w:val="0"/>
      <w:marBottom w:val="0"/>
      <w:divBdr>
        <w:top w:val="none" w:sz="0" w:space="0" w:color="auto"/>
        <w:left w:val="none" w:sz="0" w:space="0" w:color="auto"/>
        <w:bottom w:val="none" w:sz="0" w:space="0" w:color="auto"/>
        <w:right w:val="none" w:sz="0" w:space="0" w:color="auto"/>
      </w:divBdr>
    </w:div>
    <w:div w:id="1550997868">
      <w:bodyDiv w:val="1"/>
      <w:marLeft w:val="0"/>
      <w:marRight w:val="0"/>
      <w:marTop w:val="0"/>
      <w:marBottom w:val="0"/>
      <w:divBdr>
        <w:top w:val="none" w:sz="0" w:space="0" w:color="auto"/>
        <w:left w:val="none" w:sz="0" w:space="0" w:color="auto"/>
        <w:bottom w:val="none" w:sz="0" w:space="0" w:color="auto"/>
        <w:right w:val="none" w:sz="0" w:space="0" w:color="auto"/>
      </w:divBdr>
    </w:div>
    <w:div w:id="1559053113">
      <w:bodyDiv w:val="1"/>
      <w:marLeft w:val="0"/>
      <w:marRight w:val="0"/>
      <w:marTop w:val="0"/>
      <w:marBottom w:val="0"/>
      <w:divBdr>
        <w:top w:val="none" w:sz="0" w:space="0" w:color="auto"/>
        <w:left w:val="none" w:sz="0" w:space="0" w:color="auto"/>
        <w:bottom w:val="none" w:sz="0" w:space="0" w:color="auto"/>
        <w:right w:val="none" w:sz="0" w:space="0" w:color="auto"/>
      </w:divBdr>
    </w:div>
    <w:div w:id="1566791781">
      <w:bodyDiv w:val="1"/>
      <w:marLeft w:val="0"/>
      <w:marRight w:val="0"/>
      <w:marTop w:val="0"/>
      <w:marBottom w:val="0"/>
      <w:divBdr>
        <w:top w:val="none" w:sz="0" w:space="0" w:color="auto"/>
        <w:left w:val="none" w:sz="0" w:space="0" w:color="auto"/>
        <w:bottom w:val="none" w:sz="0" w:space="0" w:color="auto"/>
        <w:right w:val="none" w:sz="0" w:space="0" w:color="auto"/>
      </w:divBdr>
    </w:div>
    <w:div w:id="1724137538">
      <w:bodyDiv w:val="1"/>
      <w:marLeft w:val="0"/>
      <w:marRight w:val="0"/>
      <w:marTop w:val="0"/>
      <w:marBottom w:val="0"/>
      <w:divBdr>
        <w:top w:val="none" w:sz="0" w:space="0" w:color="auto"/>
        <w:left w:val="none" w:sz="0" w:space="0" w:color="auto"/>
        <w:bottom w:val="none" w:sz="0" w:space="0" w:color="auto"/>
        <w:right w:val="none" w:sz="0" w:space="0" w:color="auto"/>
      </w:divBdr>
    </w:div>
    <w:div w:id="1760252696">
      <w:bodyDiv w:val="1"/>
      <w:marLeft w:val="0"/>
      <w:marRight w:val="0"/>
      <w:marTop w:val="0"/>
      <w:marBottom w:val="0"/>
      <w:divBdr>
        <w:top w:val="none" w:sz="0" w:space="0" w:color="auto"/>
        <w:left w:val="none" w:sz="0" w:space="0" w:color="auto"/>
        <w:bottom w:val="none" w:sz="0" w:space="0" w:color="auto"/>
        <w:right w:val="none" w:sz="0" w:space="0" w:color="auto"/>
      </w:divBdr>
    </w:div>
    <w:div w:id="1842817453">
      <w:bodyDiv w:val="1"/>
      <w:marLeft w:val="0"/>
      <w:marRight w:val="0"/>
      <w:marTop w:val="0"/>
      <w:marBottom w:val="0"/>
      <w:divBdr>
        <w:top w:val="none" w:sz="0" w:space="0" w:color="auto"/>
        <w:left w:val="none" w:sz="0" w:space="0" w:color="auto"/>
        <w:bottom w:val="none" w:sz="0" w:space="0" w:color="auto"/>
        <w:right w:val="none" w:sz="0" w:space="0" w:color="auto"/>
      </w:divBdr>
    </w:div>
    <w:div w:id="1882083780">
      <w:bodyDiv w:val="1"/>
      <w:marLeft w:val="0"/>
      <w:marRight w:val="0"/>
      <w:marTop w:val="0"/>
      <w:marBottom w:val="0"/>
      <w:divBdr>
        <w:top w:val="none" w:sz="0" w:space="0" w:color="auto"/>
        <w:left w:val="none" w:sz="0" w:space="0" w:color="auto"/>
        <w:bottom w:val="none" w:sz="0" w:space="0" w:color="auto"/>
        <w:right w:val="none" w:sz="0" w:space="0" w:color="auto"/>
      </w:divBdr>
    </w:div>
    <w:div w:id="1885748302">
      <w:bodyDiv w:val="1"/>
      <w:marLeft w:val="0"/>
      <w:marRight w:val="0"/>
      <w:marTop w:val="0"/>
      <w:marBottom w:val="0"/>
      <w:divBdr>
        <w:top w:val="none" w:sz="0" w:space="0" w:color="auto"/>
        <w:left w:val="none" w:sz="0" w:space="0" w:color="auto"/>
        <w:bottom w:val="none" w:sz="0" w:space="0" w:color="auto"/>
        <w:right w:val="none" w:sz="0" w:space="0" w:color="auto"/>
      </w:divBdr>
    </w:div>
    <w:div w:id="1927954619">
      <w:bodyDiv w:val="1"/>
      <w:marLeft w:val="0"/>
      <w:marRight w:val="0"/>
      <w:marTop w:val="0"/>
      <w:marBottom w:val="0"/>
      <w:divBdr>
        <w:top w:val="none" w:sz="0" w:space="0" w:color="auto"/>
        <w:left w:val="none" w:sz="0" w:space="0" w:color="auto"/>
        <w:bottom w:val="none" w:sz="0" w:space="0" w:color="auto"/>
        <w:right w:val="none" w:sz="0" w:space="0" w:color="auto"/>
      </w:divBdr>
    </w:div>
    <w:div w:id="1986931967">
      <w:bodyDiv w:val="1"/>
      <w:marLeft w:val="0"/>
      <w:marRight w:val="0"/>
      <w:marTop w:val="0"/>
      <w:marBottom w:val="0"/>
      <w:divBdr>
        <w:top w:val="none" w:sz="0" w:space="0" w:color="auto"/>
        <w:left w:val="none" w:sz="0" w:space="0" w:color="auto"/>
        <w:bottom w:val="none" w:sz="0" w:space="0" w:color="auto"/>
        <w:right w:val="none" w:sz="0" w:space="0" w:color="auto"/>
      </w:divBdr>
    </w:div>
    <w:div w:id="2002538303">
      <w:bodyDiv w:val="1"/>
      <w:marLeft w:val="0"/>
      <w:marRight w:val="0"/>
      <w:marTop w:val="0"/>
      <w:marBottom w:val="0"/>
      <w:divBdr>
        <w:top w:val="none" w:sz="0" w:space="0" w:color="auto"/>
        <w:left w:val="none" w:sz="0" w:space="0" w:color="auto"/>
        <w:bottom w:val="none" w:sz="0" w:space="0" w:color="auto"/>
        <w:right w:val="none" w:sz="0" w:space="0" w:color="auto"/>
      </w:divBdr>
    </w:div>
    <w:div w:id="2023433991">
      <w:bodyDiv w:val="1"/>
      <w:marLeft w:val="0"/>
      <w:marRight w:val="0"/>
      <w:marTop w:val="0"/>
      <w:marBottom w:val="0"/>
      <w:divBdr>
        <w:top w:val="none" w:sz="0" w:space="0" w:color="auto"/>
        <w:left w:val="none" w:sz="0" w:space="0" w:color="auto"/>
        <w:bottom w:val="none" w:sz="0" w:space="0" w:color="auto"/>
        <w:right w:val="none" w:sz="0" w:space="0" w:color="auto"/>
      </w:divBdr>
    </w:div>
    <w:div w:id="2026444229">
      <w:bodyDiv w:val="1"/>
      <w:marLeft w:val="0"/>
      <w:marRight w:val="0"/>
      <w:marTop w:val="0"/>
      <w:marBottom w:val="0"/>
      <w:divBdr>
        <w:top w:val="none" w:sz="0" w:space="0" w:color="auto"/>
        <w:left w:val="none" w:sz="0" w:space="0" w:color="auto"/>
        <w:bottom w:val="none" w:sz="0" w:space="0" w:color="auto"/>
        <w:right w:val="none" w:sz="0" w:space="0" w:color="auto"/>
      </w:divBdr>
    </w:div>
    <w:div w:id="2067021950">
      <w:bodyDiv w:val="1"/>
      <w:marLeft w:val="0"/>
      <w:marRight w:val="0"/>
      <w:marTop w:val="0"/>
      <w:marBottom w:val="0"/>
      <w:divBdr>
        <w:top w:val="none" w:sz="0" w:space="0" w:color="auto"/>
        <w:left w:val="none" w:sz="0" w:space="0" w:color="auto"/>
        <w:bottom w:val="none" w:sz="0" w:space="0" w:color="auto"/>
        <w:right w:val="none" w:sz="0" w:space="0" w:color="auto"/>
      </w:divBdr>
    </w:div>
    <w:div w:id="21075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6" ma:contentTypeDescription="Create a new document." ma:contentTypeScope="" ma:versionID="9b52cdcc3f505a56adf5e0ad572e4f03">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5d95f3330e431ea854beef8b46005688"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6C9C-7D03-48F2-B251-B2E54935D64B}"/>
</file>

<file path=customXml/itemProps2.xml><?xml version="1.0" encoding="utf-8"?>
<ds:datastoreItem xmlns:ds="http://schemas.openxmlformats.org/officeDocument/2006/customXml" ds:itemID="{49DF9EB9-A516-4B9B-85A0-3822D1B381E7}">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3.xml><?xml version="1.0" encoding="utf-8"?>
<ds:datastoreItem xmlns:ds="http://schemas.openxmlformats.org/officeDocument/2006/customXml" ds:itemID="{7A1CB8B2-A354-4516-9AF4-12B94267D294}">
  <ds:schemaRefs>
    <ds:schemaRef ds:uri="http://schemas.microsoft.com/sharepoint/v3/contenttype/forms"/>
  </ds:schemaRefs>
</ds:datastoreItem>
</file>

<file path=customXml/itemProps4.xml><?xml version="1.0" encoding="utf-8"?>
<ds:datastoreItem xmlns:ds="http://schemas.openxmlformats.org/officeDocument/2006/customXml" ds:itemID="{ED11F2A5-8CC3-4FF7-B27B-CEE1AAE0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3501</Words>
  <Characters>19962</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Veronika Kvasňovská</cp:lastModifiedBy>
  <cp:revision>7</cp:revision>
  <cp:lastPrinted>2016-12-20T09:02:00Z</cp:lastPrinted>
  <dcterms:created xsi:type="dcterms:W3CDTF">2020-07-09T11:12:00Z</dcterms:created>
  <dcterms:modified xsi:type="dcterms:W3CDTF">2023-01-25T12:07:00Z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