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1140" w14:textId="77777777" w:rsidR="00CD41CA" w:rsidRPr="00152F31" w:rsidRDefault="005A49E6" w:rsidP="008E12A7">
      <w:pPr>
        <w:spacing w:before="240" w:after="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6"/>
          <w:szCs w:val="36"/>
        </w:rPr>
      </w:pPr>
      <w:r w:rsidRPr="00152F31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DOTAZNÍK PRE POISTENIE </w:t>
      </w:r>
    </w:p>
    <w:p w14:paraId="21E2A882" w14:textId="77777777" w:rsidR="005A49E6" w:rsidRPr="00152F31" w:rsidRDefault="00211E9C" w:rsidP="008E12A7">
      <w:pPr>
        <w:spacing w:after="12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6"/>
          <w:szCs w:val="36"/>
        </w:rPr>
      </w:pPr>
      <w:r w:rsidRPr="00152F31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ZODPOVEDNOSTI ZA </w:t>
      </w:r>
      <w:r w:rsidR="00CD41CA" w:rsidRPr="00152F31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ENVIRONMENTÁLNU </w:t>
      </w:r>
      <w:r w:rsidRPr="00152F31">
        <w:rPr>
          <w:rFonts w:ascii="HelveticaNeueLT Com 67 MdCn" w:hAnsi="HelveticaNeueLT Com 67 MdCn"/>
          <w:b/>
          <w:color w:val="1F295A"/>
          <w:sz w:val="36"/>
          <w:szCs w:val="36"/>
        </w:rPr>
        <w:t>ŠKODU</w:t>
      </w:r>
    </w:p>
    <w:p w14:paraId="0F67380E" w14:textId="77777777" w:rsidR="00DE54E5" w:rsidRPr="00152F31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INFORMÁCIE O</w:t>
      </w:r>
      <w:r w:rsidR="009076D5"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 </w:t>
      </w: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SPOLOČNOSTI</w:t>
      </w:r>
      <w:r w:rsidR="009076D5"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7518"/>
      </w:tblGrid>
      <w:tr w:rsidR="00152F31" w:rsidRPr="00152F31" w14:paraId="07A790C5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5DE26BD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Obchodné meno:</w:t>
            </w:r>
          </w:p>
        </w:tc>
        <w:tc>
          <w:tcPr>
            <w:tcW w:w="7518" w:type="dxa"/>
            <w:vAlign w:val="center"/>
          </w:tcPr>
          <w:p w14:paraId="3680D63C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b/>
                <w:color w:val="1F295A"/>
                <w:sz w:val="16"/>
                <w:szCs w:val="16"/>
              </w:rPr>
            </w:pPr>
          </w:p>
        </w:tc>
      </w:tr>
      <w:tr w:rsidR="00152F31" w:rsidRPr="00152F31" w14:paraId="0C53229B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4269884B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Sídlo:</w:t>
            </w:r>
          </w:p>
        </w:tc>
        <w:tc>
          <w:tcPr>
            <w:tcW w:w="7518" w:type="dxa"/>
            <w:vAlign w:val="center"/>
          </w:tcPr>
          <w:p w14:paraId="659E7DF6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62F4B32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6C635EC9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IČO:</w:t>
            </w:r>
          </w:p>
        </w:tc>
        <w:tc>
          <w:tcPr>
            <w:tcW w:w="7518" w:type="dxa"/>
            <w:vAlign w:val="center"/>
          </w:tcPr>
          <w:p w14:paraId="3B3833FD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47899291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F64B8A6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Web:</w:t>
            </w:r>
          </w:p>
        </w:tc>
        <w:tc>
          <w:tcPr>
            <w:tcW w:w="7518" w:type="dxa"/>
            <w:vAlign w:val="center"/>
          </w:tcPr>
          <w:p w14:paraId="260C78F8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B69D5EC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3C8A1AA" w14:textId="77777777" w:rsidR="002158C7" w:rsidRPr="00152F31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Kontakt:</w:t>
            </w:r>
          </w:p>
        </w:tc>
        <w:tc>
          <w:tcPr>
            <w:tcW w:w="7518" w:type="dxa"/>
            <w:vAlign w:val="center"/>
          </w:tcPr>
          <w:p w14:paraId="42EEBA32" w14:textId="77777777" w:rsidR="002158C7" w:rsidRPr="00152F31" w:rsidRDefault="002158C7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4FE9F47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6409CB3" w14:textId="77777777" w:rsidR="00873806" w:rsidRPr="00152F31" w:rsidRDefault="00873806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Adresy prevádzok: </w:t>
            </w:r>
          </w:p>
        </w:tc>
        <w:tc>
          <w:tcPr>
            <w:tcW w:w="7518" w:type="dxa"/>
            <w:vAlign w:val="center"/>
          </w:tcPr>
          <w:p w14:paraId="77C829F5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473149A0" w14:textId="77777777" w:rsidR="00DE54E5" w:rsidRPr="00152F31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INFORMÁCIE O ČINNOSTI SPOLOČNOSTI</w:t>
      </w:r>
      <w:r w:rsidR="009076D5"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977"/>
        <w:gridCol w:w="284"/>
        <w:gridCol w:w="1706"/>
      </w:tblGrid>
      <w:tr w:rsidR="00152F31" w:rsidRPr="00152F31" w14:paraId="71771FC0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48E24901" w14:textId="77777777" w:rsidR="002158C7" w:rsidRPr="00152F31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zamestnancov:</w:t>
            </w:r>
          </w:p>
        </w:tc>
        <w:tc>
          <w:tcPr>
            <w:tcW w:w="2551" w:type="dxa"/>
            <w:vAlign w:val="center"/>
          </w:tcPr>
          <w:p w14:paraId="2C1788F3" w14:textId="77777777" w:rsidR="002158C7" w:rsidRPr="00152F31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DEDA719" w14:textId="77777777" w:rsidR="002158C7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gridSpan w:val="2"/>
            <w:vAlign w:val="center"/>
          </w:tcPr>
          <w:p w14:paraId="4130353C" w14:textId="77777777" w:rsidR="002158C7" w:rsidRPr="00152F31" w:rsidRDefault="002158C7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6ED02A4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020A0A9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Obrat za predchádzajúci rok:</w:t>
            </w:r>
          </w:p>
        </w:tc>
        <w:tc>
          <w:tcPr>
            <w:tcW w:w="2551" w:type="dxa"/>
            <w:vAlign w:val="center"/>
          </w:tcPr>
          <w:p w14:paraId="5645878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46DB1E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Z toho tržby za služby a tovary: </w:t>
            </w:r>
          </w:p>
        </w:tc>
        <w:tc>
          <w:tcPr>
            <w:tcW w:w="1990" w:type="dxa"/>
            <w:gridSpan w:val="2"/>
            <w:vAlign w:val="center"/>
          </w:tcPr>
          <w:p w14:paraId="3F4F6DB8" w14:textId="77777777" w:rsidR="00873806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>Služby:</w:t>
            </w:r>
          </w:p>
          <w:p w14:paraId="65311484" w14:textId="77777777" w:rsidR="005E6DD2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 xml:space="preserve">Tovary: </w:t>
            </w:r>
          </w:p>
        </w:tc>
      </w:tr>
      <w:tr w:rsidR="00152F31" w:rsidRPr="00152F31" w14:paraId="3AEF04F1" w14:textId="77777777" w:rsidTr="00152F31">
        <w:trPr>
          <w:trHeight w:hRule="exact" w:val="39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6D8B1CA0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Predpokladaný následný obrat:</w:t>
            </w:r>
          </w:p>
        </w:tc>
        <w:tc>
          <w:tcPr>
            <w:tcW w:w="2551" w:type="dxa"/>
            <w:vAlign w:val="center"/>
          </w:tcPr>
          <w:p w14:paraId="0CD6182B" w14:textId="77777777" w:rsidR="00873806" w:rsidRPr="00152F31" w:rsidRDefault="00873806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C69EEC9" w14:textId="77777777" w:rsidR="00873806" w:rsidRPr="00152F31" w:rsidRDefault="00873806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gridSpan w:val="2"/>
            <w:vAlign w:val="center"/>
          </w:tcPr>
          <w:p w14:paraId="56FA3B3B" w14:textId="77777777" w:rsidR="005E6DD2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>Služby:</w:t>
            </w:r>
          </w:p>
          <w:p w14:paraId="58BF38B3" w14:textId="77777777" w:rsidR="00873806" w:rsidRPr="00152F31" w:rsidRDefault="005E6DD2" w:rsidP="005E6DD2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6"/>
                <w:szCs w:val="16"/>
              </w:rPr>
              <w:t>Tovary:</w:t>
            </w:r>
          </w:p>
        </w:tc>
      </w:tr>
      <w:tr w:rsidR="00152F31" w:rsidRPr="00152F31" w14:paraId="49D33120" w14:textId="77777777" w:rsidTr="00152F31">
        <w:trPr>
          <w:trHeight w:hRule="exact" w:val="1572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7E9D6A30" w14:textId="77777777" w:rsidR="00CD41CA" w:rsidRPr="00152F31" w:rsidRDefault="00873806" w:rsidP="00CD41CA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Ktoré výrobné činnosti sa v prevádzke vykonávajú</w:t>
            </w:r>
            <w:r w:rsidR="00CD41CA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(priemyselné alebo iné), vrátane stručného popisu výrobného procesu, vstupných materiálov (surovín) a vyrábaných produktov: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</w:p>
          <w:p w14:paraId="77FFAF11" w14:textId="77777777" w:rsidR="00873806" w:rsidRPr="00152F31" w:rsidRDefault="00873806" w:rsidP="00CD41CA">
            <w:pPr>
              <w:spacing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26EC144A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0C2D2328" w14:textId="77777777" w:rsidTr="00152F31">
        <w:trPr>
          <w:trHeight w:val="1687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46107516" w14:textId="77777777" w:rsidR="00CD41CA" w:rsidRPr="00152F31" w:rsidRDefault="00CD41CA" w:rsidP="00CD41CA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Ktoré priemyselné činnosti podľa zák. č. </w:t>
            </w:r>
            <w:r w:rsidR="00CC1AE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39/201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3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o integrovanej prevencii a kontrole znečisťovania ŽP (podľa "Zoznamu priemyselných činností" uvedeného v prílohe   č. 1 k zákonu) sa v prevádzke vykonávajú</w:t>
            </w:r>
          </w:p>
          <w:p w14:paraId="0068AC61" w14:textId="77777777" w:rsidR="00CD41CA" w:rsidRPr="00152F31" w:rsidRDefault="00CD41CA" w:rsidP="00CD41CA">
            <w:pPr>
              <w:spacing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(rozdeľte podľa prevádzok)</w:t>
            </w:r>
          </w:p>
        </w:tc>
        <w:tc>
          <w:tcPr>
            <w:tcW w:w="7518" w:type="dxa"/>
            <w:gridSpan w:val="4"/>
            <w:vAlign w:val="center"/>
          </w:tcPr>
          <w:p w14:paraId="4AA9C17B" w14:textId="77777777" w:rsidR="00CD41CA" w:rsidRPr="00152F31" w:rsidRDefault="00CD41CA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  <w:p w14:paraId="6D706705" w14:textId="77777777" w:rsidR="00CD41CA" w:rsidRPr="00152F31" w:rsidRDefault="00CD41CA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C7AB232" w14:textId="77777777" w:rsidTr="00152F31">
        <w:trPr>
          <w:trHeight w:val="481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3AAA5E38" w14:textId="77777777" w:rsidR="00873806" w:rsidRPr="00152F31" w:rsidRDefault="00873806" w:rsidP="00010FD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výrobkov</w:t>
            </w:r>
            <w:r w:rsidR="00CD41CA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(vyrábaných produktov)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</w:p>
          <w:p w14:paraId="34ED5606" w14:textId="77777777" w:rsidR="00873806" w:rsidRPr="00152F31" w:rsidRDefault="00873806" w:rsidP="00D165BC">
            <w:pPr>
              <w:spacing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(doplniť údaj ak je výrobok súčasťou iného výrobku, ak áno, akého)</w:t>
            </w:r>
          </w:p>
        </w:tc>
        <w:tc>
          <w:tcPr>
            <w:tcW w:w="7518" w:type="dxa"/>
            <w:gridSpan w:val="4"/>
            <w:vAlign w:val="center"/>
          </w:tcPr>
          <w:p w14:paraId="1009E931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  <w:p w14:paraId="6743BB70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A8123B7" w14:textId="77777777" w:rsidTr="00152F31">
        <w:trPr>
          <w:trHeight w:val="510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7A130153" w14:textId="77777777" w:rsidR="00873806" w:rsidRPr="00152F31" w:rsidRDefault="00873806" w:rsidP="00BB26E7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518" w:type="dxa"/>
            <w:gridSpan w:val="4"/>
            <w:vAlign w:val="center"/>
          </w:tcPr>
          <w:p w14:paraId="4626D333" w14:textId="77777777" w:rsidR="00873806" w:rsidRPr="00152F31" w:rsidRDefault="00873806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6BCF81F9" w14:textId="77777777" w:rsidTr="00152F31">
        <w:trPr>
          <w:trHeight w:val="362"/>
          <w:jc w:val="center"/>
        </w:trPr>
        <w:tc>
          <w:tcPr>
            <w:tcW w:w="3114" w:type="dxa"/>
            <w:shd w:val="clear" w:color="auto" w:fill="DEEAF6" w:themeFill="accent1" w:themeFillTint="33"/>
          </w:tcPr>
          <w:p w14:paraId="27441BAB" w14:textId="77777777" w:rsidR="00A4231E" w:rsidRPr="00152F31" w:rsidRDefault="00A4231E" w:rsidP="00A4231E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výrobok poisteného?</w:t>
            </w:r>
          </w:p>
        </w:tc>
        <w:tc>
          <w:tcPr>
            <w:tcW w:w="7518" w:type="dxa"/>
            <w:gridSpan w:val="4"/>
            <w:vAlign w:val="center"/>
          </w:tcPr>
          <w:p w14:paraId="7AE63015" w14:textId="77777777" w:rsidR="00A4231E" w:rsidRPr="00152F31" w:rsidRDefault="005E0F15" w:rsidP="005E0F1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475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horľavý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1473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výbušný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6362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jedovatý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2911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rádioaktívny</w:t>
            </w:r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4994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08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961408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961408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 azbestu alebo kremíka</w:t>
            </w:r>
          </w:p>
        </w:tc>
      </w:tr>
      <w:tr w:rsidR="00152F31" w:rsidRPr="00152F31" w14:paraId="0B693EAF" w14:textId="77777777" w:rsidTr="00152F31">
        <w:trPr>
          <w:trHeight w:hRule="exact" w:val="601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12BA207A" w14:textId="77777777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Patria pracovné činnosti vykonávané v prevádzkach medzi pracovné činnosti uvedené v §1 ods</w:t>
            </w:r>
            <w:r w:rsidR="008E12A7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2 zák.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č. 359/2007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 o prevencii a náprave environmentálnych škôd?</w:t>
            </w:r>
          </w:p>
        </w:tc>
        <w:tc>
          <w:tcPr>
            <w:tcW w:w="1706" w:type="dxa"/>
            <w:vAlign w:val="center"/>
          </w:tcPr>
          <w:p w14:paraId="097C94E8" w14:textId="3F1EA86D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3949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839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F712E4D" w14:textId="77777777" w:rsidTr="00152F31">
        <w:trPr>
          <w:trHeight w:hRule="exact" w:val="567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5F966E1A" w14:textId="77777777" w:rsidR="00961408" w:rsidRPr="00152F31" w:rsidRDefault="00961408" w:rsidP="00CC1AE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 xml:space="preserve">Patrí prevádzkovateľ / prevádzka medzi prevádzkovateľov alebo prevádzky vyžadujúce integrované povolenie </w:t>
            </w:r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podľa </w:t>
            </w:r>
            <w:r w:rsidR="008E12A7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</w:t>
            </w:r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zák. č. </w:t>
            </w:r>
            <w:r w:rsidR="00CC1AE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39/201</w:t>
            </w:r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3 </w:t>
            </w:r>
            <w:proofErr w:type="spellStart"/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="000C2F10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o integrovanej prevencii a kontrole znečisťovania ŽP?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0AD3EF" w14:textId="16302FF2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5484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0437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603E0B8C" w14:textId="77777777" w:rsidTr="00152F31">
        <w:trPr>
          <w:trHeight w:hRule="exact" w:val="576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5409F578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prevádzka zaradená medzi podniky podliehajúce zák.</w:t>
            </w:r>
            <w:r w:rsidR="00CC1AE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č. 128/2015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Z.z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. o prevencii závažných priemyselných havárií?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D1AF0F6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D9AC437" w14:textId="77777777" w:rsidR="00961408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5664A53" w14:textId="51AC224B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4963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712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427010B5" w14:textId="77777777" w:rsidTr="00152F31">
        <w:trPr>
          <w:trHeight w:hRule="exact" w:val="973"/>
          <w:jc w:val="center"/>
        </w:trPr>
        <w:tc>
          <w:tcPr>
            <w:tcW w:w="8926" w:type="dxa"/>
            <w:gridSpan w:val="4"/>
            <w:shd w:val="clear" w:color="auto" w:fill="DEEAF6" w:themeFill="accent1" w:themeFillTint="33"/>
            <w:vAlign w:val="center"/>
          </w:tcPr>
          <w:p w14:paraId="474DD8F1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Bolo niekedy v minulosti začaté konanie voči spoločnosti (bez ohľadu na zmeny vlastníckych pomerov) z dôvodu znečistenia životného prostredia zo strany štátnych orgánov, resp. bolo rozhodnuté o dočasnom alebo trvalom obmedzení alebo dočasnom prerušení výrobných činností v prevádzke / prevádzkach?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08882A6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008DFC3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F7D244A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EE60CAB" w14:textId="77777777" w:rsidR="008E12A7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A80B12C" w14:textId="77777777" w:rsidR="00961408" w:rsidRPr="00152F31" w:rsidRDefault="008E12A7" w:rsidP="008E12A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619AF8A" w14:textId="53AC66BE" w:rsidR="00961408" w:rsidRPr="00152F31" w:rsidRDefault="00961408" w:rsidP="00961408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8087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722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</w:tbl>
    <w:p w14:paraId="603DC5D8" w14:textId="77777777" w:rsidR="009076D5" w:rsidRPr="00152F31" w:rsidRDefault="009076D5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t>EKOLOGICKÉ POMERY: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3402"/>
        <w:gridCol w:w="2694"/>
        <w:gridCol w:w="1706"/>
      </w:tblGrid>
      <w:tr w:rsidR="00152F31" w:rsidRPr="00152F31" w14:paraId="4FF22567" w14:textId="77777777" w:rsidTr="00152F31">
        <w:trPr>
          <w:trHeight w:hRule="exact" w:val="501"/>
          <w:jc w:val="center"/>
        </w:trPr>
        <w:tc>
          <w:tcPr>
            <w:tcW w:w="8926" w:type="dxa"/>
            <w:gridSpan w:val="3"/>
            <w:shd w:val="clear" w:color="auto" w:fill="DEEAF6" w:themeFill="accent1" w:themeFillTint="33"/>
            <w:vAlign w:val="center"/>
          </w:tcPr>
          <w:p w14:paraId="3CDBE45B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 sa prevádzka v blízkosti chránenej oblasti, prípadne ochrannom pásme zdroja pitnej vody?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AD45EAF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041416F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277FB59" w14:textId="17EE7C84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705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803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4D07108F" w14:textId="77777777" w:rsidTr="00152F31">
        <w:trPr>
          <w:trHeight w:hRule="exact" w:val="98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791B05F" w14:textId="77777777" w:rsidR="009076D5" w:rsidRPr="00152F31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4B27EFB9" w14:textId="77777777" w:rsidR="009076D5" w:rsidRPr="00152F31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5624636C" w14:textId="77777777" w:rsidR="009076D5" w:rsidRPr="00152F31" w:rsidRDefault="009076D5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5459C15" w14:textId="77777777" w:rsidTr="00152F31">
        <w:trPr>
          <w:trHeight w:hRule="exact" w:val="567"/>
          <w:jc w:val="center"/>
        </w:trPr>
        <w:tc>
          <w:tcPr>
            <w:tcW w:w="8926" w:type="dxa"/>
            <w:gridSpan w:val="3"/>
            <w:shd w:val="clear" w:color="auto" w:fill="DEEAF6" w:themeFill="accent1" w:themeFillTint="33"/>
            <w:vAlign w:val="center"/>
          </w:tcPr>
          <w:p w14:paraId="23130E20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 sa prevádzka v blízkosti oblasti, ktorá sa využíva na získavanie podzemných vôd pre priemyselné alebo poľnohospodárske účely, resp. pre potreby súkromných osôb (súkromné studne)?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D11A2BD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89D0095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A2C1863" w14:textId="77777777" w:rsidR="009076D5" w:rsidRPr="00152F31" w:rsidRDefault="009076D5" w:rsidP="009076D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8B07A02" w14:textId="332B803D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0054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4352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69FCD8FA" w14:textId="77777777" w:rsidTr="00152F31">
        <w:trPr>
          <w:trHeight w:hRule="exact" w:val="995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A81A70B" w14:textId="77777777" w:rsidR="009076D5" w:rsidRPr="00152F31" w:rsidRDefault="009076D5" w:rsidP="009076D5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0AF253E6" w14:textId="77777777" w:rsidR="009076D5" w:rsidRPr="00152F31" w:rsidRDefault="009076D5" w:rsidP="009076D5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D895E8C" w14:textId="77777777" w:rsidR="009076D5" w:rsidRPr="00152F31" w:rsidRDefault="009076D5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993E4D2" w14:textId="77777777" w:rsidTr="00152F31">
        <w:trPr>
          <w:trHeight w:hRule="exact" w:val="532"/>
          <w:jc w:val="center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14:paraId="241CF0E6" w14:textId="77777777" w:rsidR="009076D5" w:rsidRPr="00152F31" w:rsidRDefault="00000181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Aká je hĺbka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zvodnenej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vrstvy (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akviferu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) v mieste prevádzky (mieste poistenia)?</w:t>
            </w:r>
          </w:p>
          <w:p w14:paraId="0552679F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55DFDDA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41E06BC9" w14:textId="77777777" w:rsidR="009076D5" w:rsidRPr="00152F31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095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&lt;5m 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1258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5-15m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331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&gt;15m</w:t>
            </w:r>
          </w:p>
        </w:tc>
      </w:tr>
      <w:tr w:rsidR="00152F31" w:rsidRPr="00152F31" w14:paraId="42129825" w14:textId="77777777" w:rsidTr="00152F31">
        <w:trPr>
          <w:trHeight w:hRule="exact" w:val="102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9BE2E39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300003B2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0B9A85FB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48D40763" w14:textId="77777777" w:rsidTr="00152F31">
        <w:trPr>
          <w:trHeight w:hRule="exact" w:val="851"/>
          <w:jc w:val="center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14:paraId="5E63927D" w14:textId="77777777" w:rsidR="00000181" w:rsidRPr="00152F3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 akej vzdialenosti od prevádzky (miesta poistenia) sa nachádza najbližší zdroj povrchových vôd (jazerá, rieky, atď.)?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CF7B774" w14:textId="77777777" w:rsidR="009076D5" w:rsidRPr="00152F31" w:rsidRDefault="00000181" w:rsidP="0000018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="009076D5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645A227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86A70CF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768959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C7FCE22" w14:textId="77777777" w:rsidR="009076D5" w:rsidRPr="00152F31" w:rsidRDefault="009076D5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2E13CE09" w14:textId="77777777" w:rsidR="009076D5" w:rsidRPr="00152F31" w:rsidRDefault="009076D5" w:rsidP="0000018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605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6455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50-100m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203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100-1000m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687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&gt;1000m</w:t>
            </w:r>
          </w:p>
        </w:tc>
      </w:tr>
      <w:tr w:rsidR="00152F31" w:rsidRPr="00152F31" w14:paraId="1E26A926" w14:textId="77777777" w:rsidTr="00152F31">
        <w:trPr>
          <w:trHeight w:hRule="exact" w:val="98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92C2BD2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7E99DC5F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6FA8147B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E8E02A3" w14:textId="77777777" w:rsidTr="00152F31">
        <w:trPr>
          <w:trHeight w:hRule="exact" w:val="695"/>
          <w:jc w:val="center"/>
        </w:trPr>
        <w:tc>
          <w:tcPr>
            <w:tcW w:w="6232" w:type="dxa"/>
            <w:gridSpan w:val="2"/>
            <w:shd w:val="clear" w:color="auto" w:fill="DEEAF6" w:themeFill="accent1" w:themeFillTint="33"/>
            <w:vAlign w:val="center"/>
          </w:tcPr>
          <w:p w14:paraId="4C33D106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 akej vzdialenosti od prevádzky sa nachádza najbližšie chránené územie zaradené do zoznamu NATURA 2000 (územia európskeho významu a chránené vtáčie územia).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AE6B22F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F4EC190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  <w:vAlign w:val="center"/>
          </w:tcPr>
          <w:p w14:paraId="0B64A155" w14:textId="77777777" w:rsidR="00000181" w:rsidRPr="00152F31" w:rsidRDefault="00B155BD" w:rsidP="00085312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2663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58931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500-1000m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252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1000-10 000m</w:t>
            </w:r>
            <w:r w:rsidR="00000181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27675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181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000181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&gt;10 000m</w:t>
            </w:r>
          </w:p>
        </w:tc>
      </w:tr>
      <w:tr w:rsidR="00152F31" w:rsidRPr="00152F31" w14:paraId="78019FC8" w14:textId="77777777" w:rsidTr="00152F31">
        <w:trPr>
          <w:trHeight w:hRule="exact" w:val="101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907E901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5F829145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  <w:vAlign w:val="center"/>
          </w:tcPr>
          <w:p w14:paraId="2F0BEFF7" w14:textId="77777777" w:rsidR="00000181" w:rsidRPr="00152F31" w:rsidRDefault="00000181" w:rsidP="0000018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8D39992" w14:textId="77777777" w:rsidTr="00152F31">
        <w:tblPrEx>
          <w:jc w:val="left"/>
        </w:tblPrEx>
        <w:trPr>
          <w:trHeight w:hRule="exact" w:val="695"/>
        </w:trPr>
        <w:tc>
          <w:tcPr>
            <w:tcW w:w="6232" w:type="dxa"/>
            <w:gridSpan w:val="2"/>
            <w:shd w:val="clear" w:color="auto" w:fill="DEEAF6" w:themeFill="accent1" w:themeFillTint="33"/>
          </w:tcPr>
          <w:p w14:paraId="715BBFAD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 akej vzdialenosti od prevádzky (miesta poistenia) sa nachádza najbližšie verejné alebo kultúrne zariadenie, bytová výstavba alebo kultúrne pamiatky a pamätihodnosti?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7D55225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DBD50D8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2D374E3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5382392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35B98297" w14:textId="77777777" w:rsidR="008E3A52" w:rsidRPr="00152F31" w:rsidRDefault="00B155BD" w:rsidP="008E3A52">
            <w:pPr>
              <w:spacing w:before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118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8603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50-100m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736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100-1000m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202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&gt;1000m</w:t>
            </w:r>
          </w:p>
        </w:tc>
      </w:tr>
      <w:tr w:rsidR="00152F31" w:rsidRPr="00152F31" w14:paraId="62ADE671" w14:textId="77777777" w:rsidTr="00152F31">
        <w:tblPrEx>
          <w:jc w:val="left"/>
        </w:tblPrEx>
        <w:trPr>
          <w:trHeight w:hRule="exact" w:val="1009"/>
        </w:trPr>
        <w:tc>
          <w:tcPr>
            <w:tcW w:w="2830" w:type="dxa"/>
            <w:shd w:val="clear" w:color="auto" w:fill="DEEAF6" w:themeFill="accent1" w:themeFillTint="33"/>
          </w:tcPr>
          <w:p w14:paraId="58B75127" w14:textId="77777777" w:rsidR="008E3A52" w:rsidRPr="00152F31" w:rsidRDefault="008E3A52" w:rsidP="00E834C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0BB11A37" w14:textId="77777777" w:rsidR="008E3A52" w:rsidRPr="00152F31" w:rsidRDefault="008E3A52" w:rsidP="00E834C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E834C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</w:tcPr>
          <w:p w14:paraId="244769AD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911819F" w14:textId="77777777" w:rsidTr="00152F31">
        <w:tblPrEx>
          <w:jc w:val="left"/>
        </w:tblPrEx>
        <w:trPr>
          <w:trHeight w:hRule="exact" w:val="576"/>
        </w:trPr>
        <w:tc>
          <w:tcPr>
            <w:tcW w:w="6232" w:type="dxa"/>
            <w:gridSpan w:val="2"/>
            <w:shd w:val="clear" w:color="auto" w:fill="DEEAF6" w:themeFill="accent1" w:themeFillTint="33"/>
          </w:tcPr>
          <w:p w14:paraId="446E59AA" w14:textId="77777777" w:rsidR="008E3A52" w:rsidRPr="00152F31" w:rsidRDefault="008E3A52" w:rsidP="00E834C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E834C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>V akej vzdialenosti od prevádzky (miesta poistenia) sa nachádza poľnohospodárska pôda?</w:t>
            </w:r>
            <w:r w:rsidRPr="00E834C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87295B7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EE667D8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82AA58F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4400" w:type="dxa"/>
            <w:gridSpan w:val="2"/>
          </w:tcPr>
          <w:p w14:paraId="071E1B7F" w14:textId="77777777" w:rsidR="008E3A52" w:rsidRPr="00152F31" w:rsidRDefault="00B155BD" w:rsidP="008E3A52">
            <w:pPr>
              <w:spacing w:before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471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&lt;50m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6644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50-100m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1291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100-1000m</w:t>
            </w:r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3214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12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085312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085312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&gt;1000m</w:t>
            </w:r>
          </w:p>
        </w:tc>
      </w:tr>
      <w:tr w:rsidR="00152F31" w:rsidRPr="00152F31" w14:paraId="7526AF97" w14:textId="77777777" w:rsidTr="00152F31">
        <w:tblPrEx>
          <w:jc w:val="left"/>
        </w:tblPrEx>
        <w:trPr>
          <w:trHeight w:hRule="exact" w:val="975"/>
        </w:trPr>
        <w:tc>
          <w:tcPr>
            <w:tcW w:w="2830" w:type="dxa"/>
            <w:shd w:val="clear" w:color="auto" w:fill="DEEAF6" w:themeFill="accent1" w:themeFillTint="33"/>
          </w:tcPr>
          <w:p w14:paraId="1FA68A3A" w14:textId="77777777" w:rsidR="008E3A52" w:rsidRPr="00152F31" w:rsidRDefault="008E3A52" w:rsidP="00392E1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5311A843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(vrátane uvedenia adresy prevádzky)</w:t>
            </w:r>
          </w:p>
        </w:tc>
        <w:tc>
          <w:tcPr>
            <w:tcW w:w="7802" w:type="dxa"/>
            <w:gridSpan w:val="3"/>
          </w:tcPr>
          <w:p w14:paraId="67710055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3D0C02B1" w14:textId="77777777" w:rsidTr="00152F31">
        <w:tblPrEx>
          <w:jc w:val="left"/>
        </w:tblPrEx>
        <w:trPr>
          <w:trHeight w:hRule="exact" w:val="1702"/>
        </w:trPr>
        <w:tc>
          <w:tcPr>
            <w:tcW w:w="2830" w:type="dxa"/>
            <w:shd w:val="clear" w:color="auto" w:fill="DEEAF6" w:themeFill="accent1" w:themeFillTint="33"/>
          </w:tcPr>
          <w:p w14:paraId="682B3794" w14:textId="77777777" w:rsidR="008E3A52" w:rsidRPr="00152F31" w:rsidRDefault="008E3A52" w:rsidP="008E3A52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Popíšte pôdne podmienky, geologické pomery a pôdne druhy (napr. piesočnaté, hlinité, ílovité,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skeletnaté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, 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štrkopiestky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, atď.) v mieste prevádzky: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D000F31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(rozdeľte podľa prevádzok)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653B040" w14:textId="77777777" w:rsidR="008E3A52" w:rsidRPr="00152F31" w:rsidRDefault="008E3A52" w:rsidP="008E3A52">
            <w:pPr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3"/>
          </w:tcPr>
          <w:p w14:paraId="339D8535" w14:textId="77777777" w:rsidR="008E3A52" w:rsidRPr="00152F31" w:rsidRDefault="008E3A52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1BBE1AC9" w14:textId="7DBA2874" w:rsidR="00392E19" w:rsidRPr="00152F31" w:rsidRDefault="00392E19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67165354" w14:textId="77777777" w:rsidR="00392E19" w:rsidRPr="00152F31" w:rsidRDefault="00392E19" w:rsidP="00392E19">
      <w:pPr>
        <w:spacing w:after="0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lastRenderedPageBreak/>
        <w:t>ŠPECIFICKÉ POMERY LOKALITY: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50AE873B" w14:textId="77777777" w:rsidTr="00B155BD">
        <w:trPr>
          <w:trHeight w:hRule="exact" w:val="501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5E87B433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 vo vašej spoločnosti vykonaný audit zameraný na systém environmentálneho manažérstva (napr. ISO 14001)?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718FDF1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4D2D23B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D7E672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3B0620D" w14:textId="5F642962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2055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8705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1351759" w14:textId="77777777" w:rsidTr="00B155BD">
        <w:trPr>
          <w:trHeight w:hRule="exact" w:val="98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286BBAC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15DA9C24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o aký druh auditu išlo a názov organizácie, ktorá ho vykonala)</w:t>
            </w:r>
          </w:p>
        </w:tc>
        <w:tc>
          <w:tcPr>
            <w:tcW w:w="7802" w:type="dxa"/>
            <w:gridSpan w:val="2"/>
            <w:vAlign w:val="center"/>
          </w:tcPr>
          <w:p w14:paraId="7EA4BEB5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4922D80" w14:textId="77777777" w:rsidTr="00B155BD">
        <w:trPr>
          <w:trHeight w:hRule="exact" w:val="507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3CCD72E5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Bola v minulosti zaznamenaná v mieste prevádzky (mieste poistenia) kontaminácia pôdy?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0BD928F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3AC49D8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399D1C4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F110E11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C556F0E" w14:textId="2094861F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3751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029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612F7E0B" w14:textId="77777777" w:rsidTr="00B155BD">
        <w:trPr>
          <w:trHeight w:hRule="exact" w:val="995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6E850ED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79759499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aká kontaminácia pôdy bola zaznamenaná)</w:t>
            </w:r>
          </w:p>
        </w:tc>
        <w:tc>
          <w:tcPr>
            <w:tcW w:w="7802" w:type="dxa"/>
            <w:gridSpan w:val="2"/>
            <w:vAlign w:val="center"/>
          </w:tcPr>
          <w:p w14:paraId="2ED29F21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A202998" w14:textId="77777777" w:rsidTr="00B155BD">
        <w:tblPrEx>
          <w:jc w:val="left"/>
        </w:tblPrEx>
        <w:trPr>
          <w:trHeight w:hRule="exact" w:val="501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760349A7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Nachádzajú sa v mieste prevádzky (mieste poistenia) využívané skládky odpadu?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72D8DD1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9A67866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265A310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02D9DFD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3112D272" w14:textId="7CEA0DDA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522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758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02FC5FA6" w14:textId="77777777" w:rsidTr="00B155BD">
        <w:tblPrEx>
          <w:jc w:val="left"/>
        </w:tblPrEx>
        <w:trPr>
          <w:trHeight w:hRule="exact" w:val="989"/>
        </w:trPr>
        <w:tc>
          <w:tcPr>
            <w:tcW w:w="2830" w:type="dxa"/>
            <w:shd w:val="clear" w:color="auto" w:fill="DEEAF6" w:themeFill="accent1" w:themeFillTint="33"/>
          </w:tcPr>
          <w:p w14:paraId="7EE87F50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38690AC3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bližšie informácie o druhu a veľkosti skládky)</w:t>
            </w:r>
          </w:p>
        </w:tc>
        <w:tc>
          <w:tcPr>
            <w:tcW w:w="7802" w:type="dxa"/>
            <w:gridSpan w:val="2"/>
          </w:tcPr>
          <w:p w14:paraId="30CEA77E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6DD3863D" w14:textId="77777777" w:rsidTr="00B155BD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26EE12BC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 vykonaný prieskum kontaminácie pôdy v mieste prevádzky (mieste poistenia)?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518F51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1F3D8D0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2D17ADB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962EE7E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363FD77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1DFF7FB8" w14:textId="3A22660C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923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2007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5B120513" w14:textId="77777777" w:rsidTr="00B155BD">
        <w:tblPrEx>
          <w:jc w:val="left"/>
        </w:tblPrEx>
        <w:trPr>
          <w:trHeight w:hRule="exact" w:val="1267"/>
        </w:trPr>
        <w:tc>
          <w:tcPr>
            <w:tcW w:w="2830" w:type="dxa"/>
            <w:shd w:val="clear" w:color="auto" w:fill="DEEAF6" w:themeFill="accent1" w:themeFillTint="33"/>
          </w:tcPr>
          <w:p w14:paraId="66D1CE8A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19ED720E" w14:textId="77777777" w:rsidR="00392E19" w:rsidRPr="00152F31" w:rsidRDefault="00392E19" w:rsidP="00392E19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či je kontaminovaný priestor identifikovaný v situačnom pláne alebo v správe o kontaminácii prostredia)</w:t>
            </w:r>
          </w:p>
        </w:tc>
        <w:tc>
          <w:tcPr>
            <w:tcW w:w="7802" w:type="dxa"/>
            <w:gridSpan w:val="2"/>
          </w:tcPr>
          <w:p w14:paraId="453D4878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3CB5E9D" w14:textId="77777777" w:rsidTr="00B155BD">
        <w:tblPrEx>
          <w:jc w:val="left"/>
        </w:tblPrEx>
        <w:trPr>
          <w:trHeight w:hRule="exact" w:val="507"/>
        </w:trPr>
        <w:tc>
          <w:tcPr>
            <w:tcW w:w="8926" w:type="dxa"/>
            <w:gridSpan w:val="2"/>
            <w:shd w:val="clear" w:color="auto" w:fill="DEEAF6" w:themeFill="accent1" w:themeFillTint="33"/>
          </w:tcPr>
          <w:p w14:paraId="5D598FCE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Nachádzajú sa v mieste prevádzky uzavreté a rekultivované skládky odpadu?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FEEACE0" w14:textId="77777777" w:rsidR="00392E19" w:rsidRPr="00152F31" w:rsidRDefault="00392E19" w:rsidP="00392E1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26ADB74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871AEF5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C51C13A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76E87D7" w14:textId="77777777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</w:tcPr>
          <w:p w14:paraId="465E1EAB" w14:textId="54B1ABF5" w:rsidR="00392E19" w:rsidRPr="00152F31" w:rsidRDefault="00392E19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8936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552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3F6A7BE4" w14:textId="77777777" w:rsidTr="00B155BD">
        <w:tblPrEx>
          <w:jc w:val="left"/>
        </w:tblPrEx>
        <w:trPr>
          <w:trHeight w:hRule="exact" w:val="995"/>
        </w:trPr>
        <w:tc>
          <w:tcPr>
            <w:tcW w:w="2830" w:type="dxa"/>
            <w:shd w:val="clear" w:color="auto" w:fill="DEEAF6" w:themeFill="accent1" w:themeFillTint="33"/>
          </w:tcPr>
          <w:p w14:paraId="4BF9745E" w14:textId="77777777" w:rsidR="00392E19" w:rsidRPr="00152F31" w:rsidRDefault="00392E19" w:rsidP="00202A4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3BF210FE" w14:textId="77777777" w:rsidR="00392E19" w:rsidRPr="00152F31" w:rsidRDefault="00392E19" w:rsidP="00202A41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(uveďte, bližšie informácie o druhu a veľkosti skládky)</w:t>
            </w:r>
          </w:p>
        </w:tc>
        <w:tc>
          <w:tcPr>
            <w:tcW w:w="7802" w:type="dxa"/>
            <w:gridSpan w:val="2"/>
          </w:tcPr>
          <w:p w14:paraId="5082A7C1" w14:textId="77777777" w:rsidR="00392E19" w:rsidRPr="00152F31" w:rsidRDefault="00392E19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731FBF6E" w14:textId="77777777" w:rsidR="00392E19" w:rsidRPr="00152F31" w:rsidRDefault="00392E19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152F31" w:rsidRPr="00152F31" w14:paraId="79EA65A4" w14:textId="77777777" w:rsidTr="00B155BD">
        <w:trPr>
          <w:trHeight w:hRule="exact" w:val="629"/>
          <w:jc w:val="center"/>
        </w:trPr>
        <w:tc>
          <w:tcPr>
            <w:tcW w:w="10632" w:type="dxa"/>
            <w:shd w:val="clear" w:color="auto" w:fill="DEEAF6" w:themeFill="accent1" w:themeFillTint="33"/>
          </w:tcPr>
          <w:p w14:paraId="23FFC47E" w14:textId="77777777" w:rsidR="00FA660C" w:rsidRPr="00152F31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Popíšte priemyselné činnosti v mieste prevádzky (mieste poistenia) vrátane popisu procesu, vstupných materiálov (surovín) a produktov, ktoré sa vykonávali v minulosti: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621CE0C" w14:textId="77777777" w:rsidR="00FA660C" w:rsidRPr="00152F31" w:rsidRDefault="00FA660C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</w:tr>
      <w:tr w:rsidR="00FA660C" w:rsidRPr="00152F31" w14:paraId="2CE436E7" w14:textId="77777777" w:rsidTr="00FA660C">
        <w:trPr>
          <w:trHeight w:hRule="exact" w:val="1480"/>
          <w:jc w:val="center"/>
        </w:trPr>
        <w:tc>
          <w:tcPr>
            <w:tcW w:w="10632" w:type="dxa"/>
            <w:shd w:val="clear" w:color="auto" w:fill="auto"/>
          </w:tcPr>
          <w:p w14:paraId="304A4921" w14:textId="77777777" w:rsidR="00FA660C" w:rsidRPr="00152F31" w:rsidRDefault="00FA660C" w:rsidP="00202A41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4A1B136F" w14:textId="77777777" w:rsidR="00FA660C" w:rsidRPr="00152F31" w:rsidRDefault="00FA660C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152F31" w:rsidRPr="00152F31" w14:paraId="2F600996" w14:textId="77777777" w:rsidTr="00B155BD">
        <w:trPr>
          <w:trHeight w:hRule="exact" w:val="367"/>
          <w:jc w:val="center"/>
        </w:trPr>
        <w:tc>
          <w:tcPr>
            <w:tcW w:w="10632" w:type="dxa"/>
            <w:shd w:val="clear" w:color="auto" w:fill="DEEAF6" w:themeFill="accent1" w:themeFillTint="33"/>
          </w:tcPr>
          <w:p w14:paraId="0BC56929" w14:textId="77777777" w:rsidR="00FA660C" w:rsidRPr="00152F31" w:rsidRDefault="00FA660C" w:rsidP="00FA660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ZOZNAM SKLADOVANÝCH LÁTOK</w:t>
            </w:r>
          </w:p>
        </w:tc>
      </w:tr>
      <w:tr w:rsidR="00152F31" w:rsidRPr="00152F31" w14:paraId="01F80BA5" w14:textId="77777777" w:rsidTr="00FA660C">
        <w:trPr>
          <w:trHeight w:hRule="exact" w:val="699"/>
          <w:jc w:val="center"/>
        </w:trPr>
        <w:tc>
          <w:tcPr>
            <w:tcW w:w="10632" w:type="dxa"/>
            <w:shd w:val="clear" w:color="auto" w:fill="auto"/>
          </w:tcPr>
          <w:p w14:paraId="125C821B" w14:textId="77777777" w:rsidR="00FA660C" w:rsidRPr="00152F31" w:rsidRDefault="00FA660C" w:rsidP="005E0F15">
            <w:pPr>
              <w:spacing w:before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Uveďte v tabuľke, aké látky sú skladované  v mieste prevádzky vrátane palív a mazív. Uveďte len látky, ktoré sú skladované vo väčších množstvách alebo sú klasifikované ako nebezpečné alebo toxické pre životné prostredie.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274"/>
        <w:gridCol w:w="781"/>
        <w:gridCol w:w="1347"/>
        <w:gridCol w:w="1494"/>
        <w:gridCol w:w="1121"/>
        <w:gridCol w:w="1181"/>
        <w:gridCol w:w="1330"/>
      </w:tblGrid>
      <w:tr w:rsidR="00152F31" w:rsidRPr="00152F31" w14:paraId="77C781A5" w14:textId="77777777" w:rsidTr="00B155BD">
        <w:trPr>
          <w:trHeight w:val="449"/>
          <w:jc w:val="center"/>
        </w:trPr>
        <w:tc>
          <w:tcPr>
            <w:tcW w:w="2099" w:type="dxa"/>
            <w:shd w:val="clear" w:color="auto" w:fill="DEEAF6" w:themeFill="accent1" w:themeFillTint="33"/>
            <w:hideMark/>
          </w:tcPr>
          <w:p w14:paraId="23E37782" w14:textId="77777777" w:rsidR="004E1B2D" w:rsidRPr="00152F31" w:rsidRDefault="004E1B2D" w:rsidP="004E1B2D">
            <w:pPr>
              <w:tabs>
                <w:tab w:val="left" w:pos="98"/>
              </w:tabs>
              <w:spacing w:before="120" w:after="0" w:line="240" w:lineRule="auto"/>
              <w:ind w:left="-75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lastRenderedPageBreak/>
              <w:t>Skladovaná látka</w:t>
            </w:r>
          </w:p>
        </w:tc>
        <w:tc>
          <w:tcPr>
            <w:tcW w:w="1274" w:type="dxa"/>
            <w:shd w:val="clear" w:color="auto" w:fill="DEEAF6" w:themeFill="accent1" w:themeFillTint="33"/>
            <w:hideMark/>
          </w:tcPr>
          <w:p w14:paraId="686C8367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Spôsob skladovania</w:t>
            </w:r>
          </w:p>
        </w:tc>
        <w:tc>
          <w:tcPr>
            <w:tcW w:w="781" w:type="dxa"/>
            <w:shd w:val="clear" w:color="auto" w:fill="DEEAF6" w:themeFill="accent1" w:themeFillTint="33"/>
            <w:hideMark/>
          </w:tcPr>
          <w:p w14:paraId="25F9FAB5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 xml:space="preserve">Objem </w:t>
            </w: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br/>
              <w:t>[m</w:t>
            </w: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  <w:vertAlign w:val="superscript"/>
              </w:rPr>
              <w:t>3</w:t>
            </w: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]</w:t>
            </w:r>
          </w:p>
        </w:tc>
        <w:tc>
          <w:tcPr>
            <w:tcW w:w="1347" w:type="dxa"/>
            <w:shd w:val="clear" w:color="auto" w:fill="DEEAF6" w:themeFill="accent1" w:themeFillTint="33"/>
            <w:hideMark/>
          </w:tcPr>
          <w:p w14:paraId="0213C800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Konštrukčný materiál zásobníka</w:t>
            </w:r>
          </w:p>
        </w:tc>
        <w:tc>
          <w:tcPr>
            <w:tcW w:w="1494" w:type="dxa"/>
            <w:shd w:val="clear" w:color="auto" w:fill="DEEAF6" w:themeFill="accent1" w:themeFillTint="33"/>
            <w:hideMark/>
          </w:tcPr>
          <w:p w14:paraId="4BEC5E19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Bezpečnostné opatrenia</w:t>
            </w:r>
          </w:p>
        </w:tc>
        <w:tc>
          <w:tcPr>
            <w:tcW w:w="1121" w:type="dxa"/>
            <w:shd w:val="clear" w:color="auto" w:fill="DEEAF6" w:themeFill="accent1" w:themeFillTint="33"/>
            <w:hideMark/>
          </w:tcPr>
          <w:p w14:paraId="45E2C478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Druh detekcie úniku</w:t>
            </w:r>
          </w:p>
        </w:tc>
        <w:tc>
          <w:tcPr>
            <w:tcW w:w="1181" w:type="dxa"/>
            <w:shd w:val="clear" w:color="auto" w:fill="DEEAF6" w:themeFill="accent1" w:themeFillTint="33"/>
            <w:hideMark/>
          </w:tcPr>
          <w:p w14:paraId="279802D7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Dátum poslednej kontroly</w:t>
            </w:r>
          </w:p>
        </w:tc>
        <w:tc>
          <w:tcPr>
            <w:tcW w:w="1330" w:type="dxa"/>
            <w:shd w:val="clear" w:color="auto" w:fill="DEEAF6" w:themeFill="accent1" w:themeFillTint="33"/>
            <w:hideMark/>
          </w:tcPr>
          <w:p w14:paraId="0DB1C461" w14:textId="77777777" w:rsidR="004E1B2D" w:rsidRPr="00152F31" w:rsidRDefault="004E1B2D" w:rsidP="00E229F0">
            <w:pPr>
              <w:spacing w:before="120" w:after="0" w:line="240" w:lineRule="auto"/>
              <w:jc w:val="center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  <w:r w:rsidRPr="00152F31"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  <w:t>Skupenstvo</w:t>
            </w:r>
          </w:p>
        </w:tc>
      </w:tr>
      <w:tr w:rsidR="00152F31" w:rsidRPr="00152F31" w14:paraId="5D9A4937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3BC590ED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2555A2D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615534FF" w14:textId="77777777" w:rsidR="004E1B2D" w:rsidRPr="00152F31" w:rsidRDefault="004E1B2D" w:rsidP="004E1B2D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CDF167F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6EC34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5465D05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276B8E0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6434EDF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2720A69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02F7A212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71112CE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AF4AC1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77B60E6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3413045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66E5A34D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12B6B1D1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5D0678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16949B78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2AA4EFEA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494A8C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1C43D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256395F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787D6FD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F39352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0B9A25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C95B6D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4D1683EF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5E1D0F27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BDB2CB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424FA214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409B030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2B8C98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617FA5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60EB9B3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49AEAC5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21B5570B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3D04B1A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8DE1823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1B50BB94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0338CD7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352F50F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3428599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5A0C3C4F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22729B1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3B954EF0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44D8FA9E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53134D06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67EBFEA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67953A97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62F590BD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01BE935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727C4B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1BB2F60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43CF172C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6A022710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6FA1791C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20B0216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1FFD69F8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57D71FDE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72EE5A24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3D0516C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0746D7BD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  <w:tr w:rsidR="00152F31" w:rsidRPr="00152F31" w14:paraId="367E0F8A" w14:textId="77777777" w:rsidTr="004E1B2D">
        <w:trPr>
          <w:trHeight w:val="224"/>
          <w:jc w:val="center"/>
        </w:trPr>
        <w:tc>
          <w:tcPr>
            <w:tcW w:w="2099" w:type="dxa"/>
            <w:shd w:val="clear" w:color="auto" w:fill="BDD6EE" w:themeFill="accent1" w:themeFillTint="66"/>
            <w:noWrap/>
            <w:vAlign w:val="center"/>
          </w:tcPr>
          <w:p w14:paraId="7AB8BE95" w14:textId="77777777" w:rsidR="004E1B2D" w:rsidRPr="00152F31" w:rsidRDefault="004E1B2D" w:rsidP="00E229F0">
            <w:pPr>
              <w:spacing w:after="0" w:line="240" w:lineRule="auto"/>
              <w:rPr>
                <w:rFonts w:ascii="HelveticaNeueLT Com 55 Roman" w:eastAsia="Times New Roman" w:hAnsi="HelveticaNeueLT Com 55 Roman" w:cs="Arial"/>
                <w:b/>
                <w:bCs/>
                <w:color w:val="1F295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BDD6EE" w:themeFill="accent1" w:themeFillTint="66"/>
            <w:noWrap/>
            <w:vAlign w:val="center"/>
          </w:tcPr>
          <w:p w14:paraId="1C7464E6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BDD6EE" w:themeFill="accent1" w:themeFillTint="66"/>
            <w:noWrap/>
            <w:vAlign w:val="center"/>
          </w:tcPr>
          <w:p w14:paraId="384F8E51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BDD6EE" w:themeFill="accent1" w:themeFillTint="66"/>
            <w:noWrap/>
            <w:vAlign w:val="center"/>
          </w:tcPr>
          <w:p w14:paraId="5F138D3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BDD6EE" w:themeFill="accent1" w:themeFillTint="66"/>
            <w:noWrap/>
            <w:vAlign w:val="center"/>
          </w:tcPr>
          <w:p w14:paraId="0C1C93DB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BDD6EE" w:themeFill="accent1" w:themeFillTint="66"/>
            <w:noWrap/>
            <w:vAlign w:val="center"/>
          </w:tcPr>
          <w:p w14:paraId="3F60E01F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BDD6EE" w:themeFill="accent1" w:themeFillTint="66"/>
            <w:noWrap/>
            <w:vAlign w:val="center"/>
          </w:tcPr>
          <w:p w14:paraId="0282DB8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BDD6EE" w:themeFill="accent1" w:themeFillTint="66"/>
            <w:noWrap/>
            <w:vAlign w:val="center"/>
          </w:tcPr>
          <w:p w14:paraId="712BC052" w14:textId="77777777" w:rsidR="004E1B2D" w:rsidRPr="00152F31" w:rsidRDefault="004E1B2D" w:rsidP="00E229F0">
            <w:pPr>
              <w:spacing w:after="0" w:line="240" w:lineRule="auto"/>
              <w:jc w:val="center"/>
              <w:rPr>
                <w:rFonts w:ascii="HelveticaNeueLT Com 55 Roman" w:eastAsia="Times New Roman" w:hAnsi="HelveticaNeueLT Com 55 Roman" w:cs="Arial"/>
                <w:color w:val="1F295A"/>
                <w:sz w:val="16"/>
                <w:szCs w:val="16"/>
              </w:rPr>
            </w:pPr>
          </w:p>
        </w:tc>
      </w:tr>
    </w:tbl>
    <w:p w14:paraId="1D26F461" w14:textId="77777777" w:rsidR="004E1B2D" w:rsidRPr="00152F31" w:rsidRDefault="004E1B2D" w:rsidP="004E1B2D">
      <w:pPr>
        <w:jc w:val="center"/>
        <w:rPr>
          <w:rFonts w:ascii="HelveticaNeueLT Com 67 MdCn" w:hAnsi="HelveticaNeueLT Com 67 MdCn"/>
          <w:b/>
          <w:color w:val="1F295A"/>
          <w:sz w:val="20"/>
          <w:szCs w:val="20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2B242E94" w14:textId="77777777" w:rsidTr="00B155BD">
        <w:trPr>
          <w:trHeight w:hRule="exact" w:val="937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A79FF82" w14:textId="77777777" w:rsidR="004E1B2D" w:rsidRPr="00152F31" w:rsidRDefault="004E1B2D" w:rsidP="004E1B2D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Produkuje vaša prevádzka akékoľvek nebezpečné odpady, zneškodňovanie ktorých je kontrolované legislatívou? </w:t>
            </w:r>
          </w:p>
          <w:p w14:paraId="354C0900" w14:textId="77777777" w:rsidR="004E1B2D" w:rsidRPr="00152F31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(napr. špeciálne odpady, toxické odpady a pod.)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10218B2" w14:textId="77777777" w:rsidR="004E1B2D" w:rsidRPr="00152F31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87A3A63" w14:textId="77777777" w:rsidR="004E1B2D" w:rsidRPr="00152F31" w:rsidRDefault="004E1B2D" w:rsidP="004E1B2D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41E93A6" w14:textId="77777777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4131D2C" w14:textId="77777777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C5300F7" w14:textId="77777777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758F7B7" w14:textId="29B05960" w:rsidR="004E1B2D" w:rsidRPr="00152F31" w:rsidRDefault="004E1B2D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1788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329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F49D3B7" w14:textId="77777777" w:rsidTr="00B155BD">
        <w:trPr>
          <w:trHeight w:hRule="exact" w:val="84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61BAA6D" w14:textId="77777777" w:rsidR="004E1B2D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 áno, ako sa tieto nebezpečné odpady uskladňujú a následne zneškodňujú?)</w:t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4E1B2D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E65D617" w14:textId="77777777" w:rsidR="004E1B2D" w:rsidRPr="00152F31" w:rsidRDefault="004E1B2D" w:rsidP="004E1B2D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3D2F68F" w14:textId="77777777" w:rsidR="004E1B2D" w:rsidRPr="00152F31" w:rsidRDefault="004E1B2D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4E4C18C7" w14:textId="77777777" w:rsidR="002C7579" w:rsidRPr="00152F31" w:rsidRDefault="002C7579" w:rsidP="00377E69">
      <w:pPr>
        <w:spacing w:after="0"/>
        <w:rPr>
          <w:rFonts w:ascii="HelveticaNeueLT Com 67 MdCn" w:hAnsi="HelveticaNeueLT Com 67 MdCn"/>
          <w:b/>
          <w:color w:val="1F295A"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46780F40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585F6987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 odpadové vody vypúšťané z prevádzky (miesta poistenia) bez úpravy?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F6034B6" w14:textId="77777777" w:rsidR="002C7579" w:rsidRPr="00152F31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8D30DB3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3C14EDE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9FB4F06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91371BF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9FF7AB1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91284A9" w14:textId="07C09A7F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492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798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C7CAC20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06EDEB83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takéto vypúšťanie odpadových vôd vykonávané so súhlasom štátnych orgánov?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070AB39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D65911C" w14:textId="02F3B21D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6943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540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666DBAF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45E41001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Boli niekedy prekročené povolené limity na vypúšťanie odpadových vôd bez úpravy?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946E209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F5A4DC9" w14:textId="5A04A9F2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859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984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5365916" w14:textId="77777777" w:rsidTr="00B155BD">
        <w:trPr>
          <w:trHeight w:hRule="exact" w:val="578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3067CE1" w14:textId="77777777" w:rsidR="002C757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(aký systém čistenia a úpravy odpad. vôd sa využíva?)</w:t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="002C7579"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AF16EF9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B3B18E2" w14:textId="77777777" w:rsidR="002C7579" w:rsidRPr="00152F31" w:rsidRDefault="002C757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B762546" w14:textId="77777777" w:rsidTr="00B155BD">
        <w:trPr>
          <w:trHeight w:hRule="exact" w:val="651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410489AB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dažďová voda, ktorá sa zhromažďuje v záchytných a havarijných nádržiach pravidelne odstraňovaná?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6223584" w14:textId="77777777" w:rsidR="002C7579" w:rsidRPr="00152F31" w:rsidRDefault="002C7579" w:rsidP="002C7579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96C0555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0157BCC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33B2CDB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034AF0A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02BF889" w14:textId="77777777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1EA7ACF" w14:textId="7FF89795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916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972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DE28AD3" w14:textId="77777777" w:rsidTr="00B155BD">
        <w:trPr>
          <w:trHeight w:hRule="exact" w:val="426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E80D29C" w14:textId="77777777" w:rsidR="002C7579" w:rsidRPr="00152F31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6F1C7EE4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33CD0F6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3F294901" w14:textId="77777777" w:rsidR="002C7579" w:rsidRPr="00152F31" w:rsidRDefault="002C757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4B7A12D3" w14:textId="77777777" w:rsidTr="00B155BD">
        <w:trPr>
          <w:trHeight w:hRule="exact" w:val="56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66F483DC" w14:textId="77777777" w:rsidR="002C7579" w:rsidRPr="00152F31" w:rsidRDefault="002C7579" w:rsidP="002C757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Je dažďová voda upravovaná pred vypustením z prevádzky? 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(napr. lapač olejov, odlučovač, úpravňa vody, ČOV a pod)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D738C80" w14:textId="77777777" w:rsidR="002C7579" w:rsidRPr="00152F31" w:rsidRDefault="002C7579" w:rsidP="002C7579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64E1F4D2" w14:textId="7EDC2AD5" w:rsidR="002C7579" w:rsidRPr="00152F31" w:rsidRDefault="002C757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8958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8048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4A7126DF" w14:textId="77777777" w:rsidTr="00B155BD">
        <w:trPr>
          <w:trHeight w:hRule="exact" w:val="440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5311021" w14:textId="77777777" w:rsidR="002C7579" w:rsidRPr="00152F31" w:rsidRDefault="002C757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</w:p>
          <w:p w14:paraId="664495E8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037CFE7" w14:textId="77777777" w:rsidR="002C7579" w:rsidRPr="00152F31" w:rsidRDefault="002C757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82FBCF7" w14:textId="77777777" w:rsidR="002C7579" w:rsidRPr="00152F31" w:rsidRDefault="002C757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5C7AA6D" w14:textId="77777777" w:rsidTr="00B155BD">
        <w:trPr>
          <w:trHeight w:hRule="exact" w:val="41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1ED1C5D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Využívate podzemnú vodu ako technologickú vodu pre priemyselné využitie?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0661672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777D43A" w14:textId="77777777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B15937B" w14:textId="26E3650D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4379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4170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3F4CB091" w14:textId="77777777" w:rsidTr="00B155BD">
        <w:trPr>
          <w:trHeight w:hRule="exact" w:val="596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7E20226" w14:textId="77777777" w:rsidR="00085312" w:rsidRPr="00152F31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  <w:r w:rsidR="00377E69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(kam je táto voda po použití vypúšťaná?)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4792AAC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3766CB2C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D8D23C8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AA2B6D4" w14:textId="77777777" w:rsidR="00085312" w:rsidRPr="00152F31" w:rsidRDefault="00085312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A9C3039" w14:textId="77777777" w:rsidTr="00B155BD">
        <w:trPr>
          <w:trHeight w:hRule="exact" w:val="565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C1E8470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možné v prípade mimoriadnej udalosti (napr. havárie) zachytiť neupravené odpadové vody za účelom ich dodatočnej likvidácie?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9CBADC1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5D5A2B3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FCF81D8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6B52CFC" w14:textId="77777777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7F8BA093" w14:textId="7CA862BC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6289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3349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7E6ADF6" w14:textId="77777777" w:rsidTr="00B155BD">
        <w:trPr>
          <w:trHeight w:hRule="exact" w:val="57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4F2C842" w14:textId="77777777" w:rsidR="00085312" w:rsidRPr="00152F31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  <w:r w:rsidR="00377E69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(kde je možné takéto odpadové vody dočasne uskladniť?)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0F965BE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6AC0F4BA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7796116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68E307A" w14:textId="77777777" w:rsidR="00085312" w:rsidRPr="00152F31" w:rsidRDefault="00085312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DD9EF9C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57AC7096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možné zachytiť vodu z hasenia prípadného požiaru a zaistiť jej neskoršie vyčistenie?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D680981" w14:textId="77777777" w:rsidR="00085312" w:rsidRPr="00152F31" w:rsidRDefault="00085312" w:rsidP="00085312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B4159A0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5183F11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E385767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27DD74B" w14:textId="77777777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10B94006" w14:textId="62E0BD48" w:rsidR="00085312" w:rsidRPr="00152F31" w:rsidRDefault="00085312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7743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155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9F9B6E8" w14:textId="77777777" w:rsidTr="00B155BD">
        <w:trPr>
          <w:trHeight w:hRule="exact" w:val="577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CCA0DD0" w14:textId="77777777" w:rsidR="00085312" w:rsidRPr="00152F31" w:rsidRDefault="00085312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Popis: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(akým spôsobom a kde je možné takúto vodu zachytiť?)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0E80ABBF" w14:textId="77777777" w:rsidR="00085312" w:rsidRPr="00152F31" w:rsidRDefault="00085312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7949874A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14D817F9" w14:textId="77777777" w:rsidR="00085312" w:rsidRPr="00152F31" w:rsidRDefault="00085312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411C6920" w14:textId="77777777" w:rsidR="00085312" w:rsidRPr="00152F31" w:rsidRDefault="00085312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7BEACAA7" w14:textId="77777777" w:rsidR="00377E69" w:rsidRPr="00152F31" w:rsidRDefault="00377E69" w:rsidP="00377E69">
      <w:pPr>
        <w:spacing w:after="0"/>
        <w:rPr>
          <w:rFonts w:ascii="HelveticaNeueLT Com 67 MdCn" w:hAnsi="HelveticaNeueLT Com 67 MdCn"/>
          <w:b/>
          <w:color w:val="1F295A"/>
          <w:sz w:val="16"/>
          <w:szCs w:val="16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830"/>
        <w:gridCol w:w="6096"/>
        <w:gridCol w:w="1706"/>
      </w:tblGrid>
      <w:tr w:rsidR="00152F31" w:rsidRPr="00152F31" w14:paraId="1EBDE834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796D69EB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Vypúšťate bežne nejaké látky do ovzdušia?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58542F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466316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2F812CA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99A06E4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507099B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2A0862AA" w14:textId="62CA5E14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20595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636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36DB6711" w14:textId="77777777" w:rsidTr="00B155BD">
        <w:trPr>
          <w:trHeight w:hRule="exact" w:val="879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681E190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(uveďte o aký druh látok sa jedná; napr. toxické látky, prachové látky a pod.)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6FB746DF" w14:textId="77777777" w:rsidR="00377E69" w:rsidRPr="00152F31" w:rsidRDefault="00377E69" w:rsidP="00377E69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6526D910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1E6224FD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631C026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2DA53B29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0B4FE3CD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1A0DC27B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Prekročili ste niekedy povolené emisné limity?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CEAB13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29D5E39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A34A958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7151598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8E47199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4EE6E79A" w14:textId="088806D3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041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97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23030744" w14:textId="77777777" w:rsidTr="00B155BD">
        <w:trPr>
          <w:trHeight w:hRule="exact" w:val="1033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2E2F5AF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(pri ktorých látkach boli prekročené emisné limity a aká bola frekvencia prekročenia emisných limitov?)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7F7F59F" w14:textId="77777777" w:rsidR="00377E69" w:rsidRPr="00152F31" w:rsidRDefault="00377E69" w:rsidP="00377E69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6E968D54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0B8D50A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6DD1AE7B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201F9A53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77701C85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3E9C508" w14:textId="77777777" w:rsidTr="00B155BD">
        <w:trPr>
          <w:trHeight w:hRule="exact" w:val="659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463A7360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Existujú v prevádzke obtokové systémy (by-</w:t>
            </w:r>
            <w:proofErr w:type="spellStart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pass</w:t>
            </w:r>
            <w:proofErr w:type="spellEnd"/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), ktoré umožňujú vypúšťanie nevyčistených emisií do ovzdušia?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4B690224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683F7DF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FC8E2DA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8B3B1EB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60BD4D59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94D4C63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057851E1" w14:textId="657A9328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7030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946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7AE3D9B6" w14:textId="77777777" w:rsidTr="00B155BD">
        <w:trPr>
          <w:trHeight w:hRule="exact" w:val="791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A38A8C2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(v akých prípadoch sa tieto obtokové systémy využívajú? napr. mimoriadne situácie, údržba a pod.)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1AAF0733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47B3F882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5E5169EB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4593C4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1E6A5CD1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1777C7D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0FEFBAF4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67F1309" w14:textId="77777777" w:rsidTr="00B155BD">
        <w:trPr>
          <w:trHeight w:hRule="exact" w:val="388"/>
          <w:jc w:val="center"/>
        </w:trPr>
        <w:tc>
          <w:tcPr>
            <w:tcW w:w="8926" w:type="dxa"/>
            <w:gridSpan w:val="2"/>
            <w:shd w:val="clear" w:color="auto" w:fill="DEEAF6" w:themeFill="accent1" w:themeFillTint="33"/>
            <w:vAlign w:val="center"/>
          </w:tcPr>
          <w:p w14:paraId="1224085E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 inštalované zariadenia na znižovanie a riadenie množstva emisií?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B61AB55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CF6A3A9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5CF164AF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3B062B2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10C70755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3E70F1FD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  <w:p w14:paraId="0E0053E6" w14:textId="77777777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ab/>
            </w:r>
          </w:p>
        </w:tc>
        <w:tc>
          <w:tcPr>
            <w:tcW w:w="1706" w:type="dxa"/>
            <w:vAlign w:val="center"/>
          </w:tcPr>
          <w:p w14:paraId="3D9F61FE" w14:textId="2A6C62D0" w:rsidR="00377E69" w:rsidRPr="00152F31" w:rsidRDefault="00377E69" w:rsidP="00E229F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825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5703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NIE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 </w:t>
            </w:r>
          </w:p>
        </w:tc>
      </w:tr>
      <w:tr w:rsidR="00152F31" w:rsidRPr="00152F31" w14:paraId="185E8395" w14:textId="77777777" w:rsidTr="00B155BD">
        <w:trPr>
          <w:trHeight w:hRule="exact" w:val="1225"/>
          <w:jc w:val="center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409F7DD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Popis: 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>(aké zariadenia využívate? napr. lapače, filtre atď.; a aká je technologická úroveň a technický stav týchto zariadení?)</w:t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D76D0F2" w14:textId="77777777" w:rsidR="00377E69" w:rsidRPr="00152F31" w:rsidRDefault="00377E69" w:rsidP="00377E69">
            <w:pPr>
              <w:spacing w:before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123AB0E7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0A1515A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77BAD5D0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55A990F6" w14:textId="77777777" w:rsidR="00377E69" w:rsidRPr="00152F31" w:rsidRDefault="00377E69" w:rsidP="00E229F0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</w:p>
          <w:p w14:paraId="652B05B5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  <w:p w14:paraId="3E86D083" w14:textId="77777777" w:rsidR="00377E69" w:rsidRPr="00152F31" w:rsidRDefault="00377E69" w:rsidP="00E229F0">
            <w:pPr>
              <w:spacing w:after="120"/>
              <w:jc w:val="both"/>
              <w:rPr>
                <w:rFonts w:ascii="HelveticaNeueLT Com 67 MdCn" w:hAnsi="HelveticaNeueLT Com 67 MdCn"/>
                <w:b/>
                <w:i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  <w:r w:rsidRPr="00152F31">
              <w:rPr>
                <w:rFonts w:ascii="HelveticaNeueLT Com 67 MdCn" w:hAnsi="HelveticaNeueLT Com 67 MdCn"/>
                <w:i/>
                <w:color w:val="1F295A"/>
                <w:sz w:val="18"/>
                <w:szCs w:val="18"/>
              </w:rPr>
              <w:tab/>
            </w:r>
          </w:p>
        </w:tc>
        <w:tc>
          <w:tcPr>
            <w:tcW w:w="7802" w:type="dxa"/>
            <w:gridSpan w:val="2"/>
            <w:vAlign w:val="center"/>
          </w:tcPr>
          <w:p w14:paraId="54FA10AC" w14:textId="77777777" w:rsidR="00377E69" w:rsidRPr="00152F31" w:rsidRDefault="00377E69" w:rsidP="00E229F0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528552F1" w14:textId="53B07084" w:rsidR="00377E69" w:rsidRPr="00152F31" w:rsidRDefault="00377E69">
      <w:pPr>
        <w:rPr>
          <w:rFonts w:ascii="HelveticaNeueLT Com 67 MdCn" w:hAnsi="HelveticaNeueLT Com 67 MdCn"/>
          <w:b/>
          <w:color w:val="1F295A"/>
          <w:sz w:val="20"/>
          <w:szCs w:val="20"/>
        </w:rPr>
      </w:pPr>
    </w:p>
    <w:p w14:paraId="5FCBC97B" w14:textId="77777777" w:rsidR="00B01AF2" w:rsidRPr="00152F31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152F31">
        <w:rPr>
          <w:rFonts w:ascii="HelveticaNeueLT Com 67 MdCn" w:hAnsi="HelveticaNeueLT Com 67 MdCn"/>
          <w:b/>
          <w:color w:val="1F295A"/>
          <w:sz w:val="20"/>
          <w:szCs w:val="20"/>
        </w:rPr>
        <w:lastRenderedPageBreak/>
        <w:t>INFORMÁCIE O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3974"/>
      </w:tblGrid>
      <w:tr w:rsidR="00152F31" w:rsidRPr="00152F31" w14:paraId="5DDBF873" w14:textId="77777777" w:rsidTr="00B155BD">
        <w:trPr>
          <w:trHeight w:hRule="exact" w:val="927"/>
          <w:jc w:val="center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14:paraId="27FD5D09" w14:textId="77777777" w:rsidR="00BB26E7" w:rsidRPr="00152F31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Spôsobili ste v posledných piatich rokoch škodu na vode, pôde alebo ovzduší?          </w:t>
            </w:r>
          </w:p>
        </w:tc>
        <w:tc>
          <w:tcPr>
            <w:tcW w:w="3974" w:type="dxa"/>
            <w:shd w:val="clear" w:color="auto" w:fill="auto"/>
          </w:tcPr>
          <w:p w14:paraId="59BE4416" w14:textId="77777777" w:rsidR="00B155BD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vysvetliť)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</w:p>
          <w:p w14:paraId="3DE6E495" w14:textId="480DF008" w:rsidR="00BB26E7" w:rsidRPr="00152F31" w:rsidRDefault="00BB26E7" w:rsidP="00BB26E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</w:p>
        </w:tc>
      </w:tr>
      <w:tr w:rsidR="00152F31" w:rsidRPr="00152F31" w14:paraId="298F3BB2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AD74930" w14:textId="77777777" w:rsidR="00B01AF2" w:rsidRPr="00152F31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gridSpan w:val="2"/>
            <w:vAlign w:val="center"/>
          </w:tcPr>
          <w:p w14:paraId="101FA87B" w14:textId="77777777" w:rsidR="00B01AF2" w:rsidRPr="00152F31" w:rsidRDefault="00B01AF2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E7565ED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6F1DA4D" w14:textId="77777777" w:rsidR="00B01AF2" w:rsidRPr="00152F31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gridSpan w:val="2"/>
            <w:vAlign w:val="center"/>
          </w:tcPr>
          <w:p w14:paraId="3750B67B" w14:textId="77777777" w:rsidR="00B01AF2" w:rsidRPr="00152F31" w:rsidRDefault="00B01AF2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24A06A99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8D3F562" w14:textId="77777777" w:rsidR="00B01AF2" w:rsidRPr="00152F31" w:rsidRDefault="009473E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gridSpan w:val="2"/>
            <w:vAlign w:val="center"/>
          </w:tcPr>
          <w:p w14:paraId="2679AAF6" w14:textId="77777777" w:rsidR="00B01AF2" w:rsidRPr="00152F31" w:rsidRDefault="00B01AF2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39263125" w14:textId="77777777" w:rsidR="00BE401C" w:rsidRPr="00152F31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152F31" w:rsidRPr="00152F31" w14:paraId="44B78903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9382FD0" w14:textId="77777777" w:rsidR="00EA3554" w:rsidRPr="00152F31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4B8EEA18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4B10C1BF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0102050" w14:textId="77777777" w:rsidR="00EA3554" w:rsidRPr="00152F31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15B4904E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3DD8461" w14:textId="77777777" w:rsidTr="00B155BD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5CE5AC2E" w14:textId="77777777" w:rsidR="00EA3554" w:rsidRPr="00152F31" w:rsidRDefault="00EA3554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720B3AD9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542C464B" w14:textId="77777777" w:rsidR="00EA3554" w:rsidRPr="00152F31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419188E8" w14:textId="77777777" w:rsidR="00EA3554" w:rsidRPr="00152F31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>INFORMÁCIE O SÚČASNOM POISTENÍ</w:t>
      </w:r>
      <w:r w:rsidR="00A951CF" w:rsidRPr="00152F31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ZODPOVEDNOSTI ZA ENVIRONMENTÁLNU ŠKODU: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850"/>
        <w:gridCol w:w="1276"/>
        <w:gridCol w:w="1848"/>
      </w:tblGrid>
      <w:tr w:rsidR="00152F31" w:rsidRPr="00152F31" w14:paraId="2F53FF5F" w14:textId="77777777" w:rsidTr="00B155BD">
        <w:trPr>
          <w:trHeight w:hRule="exact" w:val="841"/>
          <w:jc w:val="center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14:paraId="073E0812" w14:textId="77777777" w:rsidR="00624B9C" w:rsidRPr="00152F31" w:rsidRDefault="00624B9C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Máte v súčasnosti poistenie zodpovednosti za škodu       </w:t>
            </w:r>
          </w:p>
        </w:tc>
        <w:tc>
          <w:tcPr>
            <w:tcW w:w="3974" w:type="dxa"/>
            <w:gridSpan w:val="3"/>
            <w:shd w:val="clear" w:color="auto" w:fill="auto"/>
          </w:tcPr>
          <w:p w14:paraId="2B95157D" w14:textId="77777777" w:rsidR="00B155BD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popísať)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</w:p>
          <w:p w14:paraId="71C86192" w14:textId="054462F5" w:rsidR="00624B9C" w:rsidRPr="00152F31" w:rsidRDefault="00CC1AE4" w:rsidP="00624B9C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</w:t>
            </w:r>
          </w:p>
        </w:tc>
      </w:tr>
      <w:tr w:rsidR="00152F31" w:rsidRPr="00152F31" w14:paraId="6F019929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478B78D" w14:textId="77777777" w:rsidR="00EA3554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Súčasný poisťovateľ</w:t>
            </w:r>
            <w:r w:rsidR="00EA3554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4"/>
            <w:vAlign w:val="center"/>
          </w:tcPr>
          <w:p w14:paraId="66268678" w14:textId="77777777" w:rsidR="00EA3554" w:rsidRPr="00152F31" w:rsidRDefault="00EA3554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74D35F91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B5DA57E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poistenia (typ poistenia)</w:t>
            </w:r>
          </w:p>
        </w:tc>
        <w:tc>
          <w:tcPr>
            <w:tcW w:w="5959" w:type="dxa"/>
            <w:gridSpan w:val="4"/>
            <w:vAlign w:val="center"/>
          </w:tcPr>
          <w:p w14:paraId="42A2A652" w14:textId="77777777" w:rsidR="00A951CF" w:rsidRPr="00152F31" w:rsidRDefault="00A951CF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324A20B3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C063E53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gridSpan w:val="2"/>
            <w:vAlign w:val="center"/>
          </w:tcPr>
          <w:p w14:paraId="4691F1B6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7F29AD2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12A63F9" w14:textId="77777777" w:rsidR="003A19C3" w:rsidRPr="00152F31" w:rsidRDefault="003A19C3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152F31" w:rsidRPr="00152F31" w14:paraId="22E4C077" w14:textId="77777777" w:rsidTr="00B155BD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60D53350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4"/>
            <w:vAlign w:val="center"/>
          </w:tcPr>
          <w:p w14:paraId="6E1E7E6B" w14:textId="77777777" w:rsidR="00A951CF" w:rsidRPr="00152F31" w:rsidRDefault="00A951CF" w:rsidP="009076D5">
            <w:pPr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</w:tbl>
    <w:p w14:paraId="3CB856CB" w14:textId="77777777" w:rsidR="00776B20" w:rsidRPr="00152F31" w:rsidRDefault="00776B20" w:rsidP="00A951CF">
      <w:pPr>
        <w:spacing w:before="36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152F31" w:rsidRPr="00152F31" w14:paraId="747B52FB" w14:textId="77777777" w:rsidTr="00B155BD">
        <w:trPr>
          <w:trHeight w:hRule="exact" w:val="699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6E6811E" w14:textId="77777777" w:rsidR="00776B20" w:rsidRPr="00152F31" w:rsidRDefault="00776B20" w:rsidP="00A951CF">
            <w:pPr>
              <w:spacing w:before="120" w:after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 pre poistenie zodpovednosti za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environmentálnu </w:t>
            </w:r>
            <w:r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53F4076E" w14:textId="77777777" w:rsidR="00776B20" w:rsidRPr="00152F31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3CDF541" w14:textId="77777777" w:rsidR="00776B20" w:rsidRPr="00152F31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  <w:shd w:val="clear" w:color="auto" w:fill="00B0F0"/>
              </w:rPr>
              <w:t>Spoluúčasť</w:t>
            </w: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1F46A6D7" w14:textId="77777777" w:rsidR="00776B20" w:rsidRPr="00152F31" w:rsidRDefault="00776B20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6"/>
                <w:szCs w:val="16"/>
              </w:rPr>
            </w:pPr>
          </w:p>
        </w:tc>
      </w:tr>
      <w:tr w:rsidR="00152F31" w:rsidRPr="00152F31" w14:paraId="542903AD" w14:textId="77777777" w:rsidTr="00B155BD">
        <w:trPr>
          <w:trHeight w:hRule="exact" w:val="1154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A2B4EF6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Územný rozsah: </w:t>
            </w:r>
          </w:p>
        </w:tc>
        <w:tc>
          <w:tcPr>
            <w:tcW w:w="5959" w:type="dxa"/>
            <w:gridSpan w:val="3"/>
            <w:vAlign w:val="center"/>
          </w:tcPr>
          <w:p w14:paraId="2A80FCE0" w14:textId="77777777" w:rsidR="00A951CF" w:rsidRPr="00152F31" w:rsidRDefault="00B155BD" w:rsidP="00A951C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8226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</w:t>
            </w:r>
          </w:p>
          <w:p w14:paraId="3171D81F" w14:textId="77777777" w:rsidR="00A951CF" w:rsidRPr="00152F31" w:rsidRDefault="00B155BD" w:rsidP="00A951C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3235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Slovensko, Česko, Maďarsko, Poľsko a Rakúsko</w:t>
            </w:r>
          </w:p>
          <w:p w14:paraId="777CE052" w14:textId="77777777" w:rsidR="00A951CF" w:rsidRPr="00152F31" w:rsidRDefault="00B155BD" w:rsidP="00A951C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348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CF" w:rsidRPr="00152F31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A951CF" w:rsidRPr="00152F31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Európa</w:t>
            </w:r>
          </w:p>
          <w:p w14:paraId="0CB69970" w14:textId="77777777" w:rsidR="00A951CF" w:rsidRPr="00152F31" w:rsidRDefault="00A951CF" w:rsidP="00202A41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447EE135" w14:textId="77777777" w:rsidR="00C41851" w:rsidRPr="00152F31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52929488" w14:textId="77777777" w:rsidR="00C41851" w:rsidRPr="00152F31" w:rsidRDefault="00C41851" w:rsidP="002E6A7A">
      <w:pPr>
        <w:ind w:left="-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152F31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152F31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5C58FCEC" w14:textId="77777777" w:rsidR="00C41851" w:rsidRPr="00152F31" w:rsidRDefault="00C41851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5CEBC991" w14:textId="77777777" w:rsidR="002E6A7A" w:rsidRPr="00152F31" w:rsidRDefault="002E6A7A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5CA0A5BA" w14:textId="77777777" w:rsidR="00464644" w:rsidRPr="00152F31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Dátum __________       </w:t>
      </w:r>
      <w:r w:rsidR="00C41851" w:rsidRPr="00152F31">
        <w:rPr>
          <w:rFonts w:ascii="HelveticaNeueLT Com 67 MdCn" w:hAnsi="HelveticaNeueLT Com 67 MdCn"/>
          <w:color w:val="1F295A"/>
          <w:sz w:val="18"/>
          <w:szCs w:val="18"/>
        </w:rPr>
        <w:t>Meno a priezvisko ________________________</w:t>
      </w: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____      </w:t>
      </w:r>
      <w:r w:rsidR="00C41851"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 Pečiatka a</w:t>
      </w:r>
      <w:r w:rsidRPr="00152F31">
        <w:rPr>
          <w:rFonts w:ascii="HelveticaNeueLT Com 67 MdCn" w:hAnsi="HelveticaNeueLT Com 67 MdCn"/>
          <w:color w:val="1F295A"/>
          <w:sz w:val="18"/>
          <w:szCs w:val="18"/>
        </w:rPr>
        <w:t> </w:t>
      </w:r>
      <w:r w:rsidR="00C41851" w:rsidRPr="00152F31">
        <w:rPr>
          <w:rFonts w:ascii="HelveticaNeueLT Com 67 MdCn" w:hAnsi="HelveticaNeueLT Com 67 MdCn"/>
          <w:color w:val="1F295A"/>
          <w:sz w:val="18"/>
          <w:szCs w:val="18"/>
        </w:rPr>
        <w:t>podpis</w:t>
      </w: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 ___________________________</w:t>
      </w:r>
    </w:p>
    <w:p w14:paraId="1A02B98C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7594F5B1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6EA26C3A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681EE0AF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039E7DE8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7250E912" w14:textId="77777777" w:rsidR="000C2D9E" w:rsidRPr="00152F31" w:rsidRDefault="000C2D9E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250A55CC" w14:textId="77777777" w:rsidR="00D545BC" w:rsidRPr="00152F31" w:rsidRDefault="00D545BC">
      <w:pPr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br w:type="page"/>
      </w:r>
    </w:p>
    <w:p w14:paraId="188A2923" w14:textId="77777777" w:rsidR="00AB30A3" w:rsidRPr="00152F31" w:rsidRDefault="00AB30A3" w:rsidP="00AB30A3">
      <w:pPr>
        <w:pStyle w:val="Bezriadkovania"/>
        <w:jc w:val="center"/>
        <w:rPr>
          <w:rFonts w:ascii="HelveticaNeueLT Com 65 Md" w:hAnsi="HelveticaNeueLT Com 65 Md"/>
          <w:b/>
          <w:color w:val="1F295A"/>
        </w:rPr>
      </w:pPr>
      <w:r w:rsidRPr="00152F31">
        <w:rPr>
          <w:rFonts w:ascii="HelveticaNeueLT Com 65 Md" w:hAnsi="HelveticaNeueLT Com 65 Md"/>
          <w:b/>
          <w:color w:val="1F295A"/>
        </w:rPr>
        <w:lastRenderedPageBreak/>
        <w:t>PRÍLOHA 1</w:t>
      </w:r>
    </w:p>
    <w:p w14:paraId="0758D5C5" w14:textId="77777777" w:rsidR="000C2D9E" w:rsidRPr="00152F31" w:rsidRDefault="00AB30A3" w:rsidP="00AB30A3">
      <w:pPr>
        <w:pStyle w:val="Bezriadkovania"/>
        <w:jc w:val="center"/>
        <w:rPr>
          <w:rFonts w:ascii="HelveticaNeueLT Com 65 Md" w:hAnsi="HelveticaNeueLT Com 65 Md"/>
          <w:b/>
          <w:color w:val="1F295A"/>
        </w:rPr>
      </w:pPr>
      <w:r w:rsidRPr="00152F31">
        <w:rPr>
          <w:rFonts w:ascii="HelveticaNeueLT Com 65 Md" w:hAnsi="HelveticaNeueLT Com 65 Md"/>
          <w:b/>
          <w:color w:val="1F295A"/>
        </w:rPr>
        <w:t>ZOZNAM PRIEMYSELNÝCH ČINNOSTÍ</w:t>
      </w:r>
    </w:p>
    <w:p w14:paraId="760DA6ED" w14:textId="77777777" w:rsidR="00AB30A3" w:rsidRPr="00152F31" w:rsidRDefault="00AB30A3" w:rsidP="00AB30A3">
      <w:pPr>
        <w:tabs>
          <w:tab w:val="left" w:pos="2835"/>
        </w:tabs>
        <w:ind w:left="-142"/>
        <w:jc w:val="center"/>
        <w:rPr>
          <w:rFonts w:ascii="HelveticaNeueLT Com 67 MdCn" w:hAnsi="HelveticaNeueLT Com 67 MdCn"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color w:val="1F295A"/>
          <w:sz w:val="18"/>
          <w:szCs w:val="18"/>
        </w:rPr>
        <w:t xml:space="preserve">(podľa zák. č. 39/2013 </w:t>
      </w:r>
      <w:proofErr w:type="spellStart"/>
      <w:r w:rsidRPr="00152F31">
        <w:rPr>
          <w:rFonts w:ascii="HelveticaNeueLT Com 67 MdCn" w:hAnsi="HelveticaNeueLT Com 67 MdCn"/>
          <w:color w:val="1F295A"/>
          <w:sz w:val="18"/>
          <w:szCs w:val="18"/>
        </w:rPr>
        <w:t>Z.z</w:t>
      </w:r>
      <w:proofErr w:type="spellEnd"/>
      <w:r w:rsidRPr="00152F31">
        <w:rPr>
          <w:rFonts w:ascii="HelveticaNeueLT Com 67 MdCn" w:hAnsi="HelveticaNeueLT Com 67 MdCn"/>
          <w:color w:val="1F295A"/>
          <w:sz w:val="18"/>
          <w:szCs w:val="18"/>
        </w:rPr>
        <w:t>. o integrovanej prevencii a kontrole znečisťovania životného prostredia a o zmene a doplnení niektorých zákonov)</w:t>
      </w:r>
    </w:p>
    <w:p w14:paraId="04C9D36E" w14:textId="77777777" w:rsidR="00D545BC" w:rsidRPr="00152F31" w:rsidRDefault="00AB30A3" w:rsidP="00AB30A3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b/>
          <w:i/>
          <w:color w:val="1F295A"/>
          <w:sz w:val="18"/>
          <w:szCs w:val="18"/>
        </w:rPr>
      </w:pPr>
      <w:r w:rsidRPr="00152F31">
        <w:rPr>
          <w:rFonts w:ascii="HelveticaNeueLT Com 67 MdCn" w:hAnsi="HelveticaNeueLT Com 67 MdCn"/>
          <w:b/>
          <w:i/>
          <w:color w:val="1F295A"/>
          <w:sz w:val="18"/>
          <w:szCs w:val="18"/>
        </w:rPr>
        <w:t>Uvedené prahové hodnoty sa všeobecne vzťahujú na projektované výrobné kapacity alebo výstupy. Ak sa niekoľko činností spadajúcich do toho istého opisu činnosti s prahom vykonáva v tej istej prevádzke, kapacity týchto činností sa spočítajú. Ak ide o činnosti nakladania s odpadmi, tento výpočet sa použije na úrovni činností v kategórii 5.1., v kategórii 5.3. písm. a) a v kategórii 5.3. písm. b).</w:t>
      </w:r>
    </w:p>
    <w:p w14:paraId="4DC0C3DB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1. ENERGETIKA</w:t>
      </w:r>
    </w:p>
    <w:p w14:paraId="7726786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19E705E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1.1. Spaľovanie palív v prevádzkach s celkovým menovitým tepelným príkonom rovným alebo väčším ako 50 MW.</w:t>
      </w:r>
    </w:p>
    <w:p w14:paraId="4EDB399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1.2. Rafinácia minerálnych olejov a plynov </w:t>
      </w:r>
    </w:p>
    <w:p w14:paraId="4B3CAC7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1.3. Výroba koksu.</w:t>
      </w:r>
    </w:p>
    <w:p w14:paraId="71B253C8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1.4. Splyňovanie alebo skvapalňovanie</w:t>
      </w:r>
    </w:p>
    <w:p w14:paraId="61452314" w14:textId="77777777" w:rsidR="00D545BC" w:rsidRPr="00152F31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uhlia,</w:t>
      </w:r>
    </w:p>
    <w:p w14:paraId="345FA72F" w14:textId="77777777" w:rsidR="00D545BC" w:rsidRPr="00152F31" w:rsidRDefault="00D545BC" w:rsidP="00AB30A3">
      <w:pPr>
        <w:pStyle w:val="Bezriadkovania"/>
        <w:numPr>
          <w:ilvl w:val="0"/>
          <w:numId w:val="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iných palív v spaľovacích zariadeniach alebo prevádzkach s celkovým menovitým tepelným príkonom rovným alebo väčším ako 20 MW.</w:t>
      </w:r>
    </w:p>
    <w:p w14:paraId="549D85A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3A1D0766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2. VÝROBA A SPRACOVANIE KOVOV</w:t>
      </w:r>
    </w:p>
    <w:p w14:paraId="06B1A29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7B6EF64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2.1. Praženie alebo spekanie kovovej rudy vrátane sírnikovej rudy.</w:t>
      </w:r>
    </w:p>
    <w:p w14:paraId="700AB12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2.2. Výroba surového železa alebo ocele z prvotných alebo druhotných surovín vrátane kontinuálneho odlievania s kapacitou presahujúcou 2,5 tony za hodinu.</w:t>
      </w:r>
    </w:p>
    <w:p w14:paraId="653C3A74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2.3. Spracovanie železných kovov:</w:t>
      </w:r>
    </w:p>
    <w:p w14:paraId="529B6103" w14:textId="77777777" w:rsidR="00D545BC" w:rsidRPr="00152F31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prevádzkovanie valcovní na valcovanie za tepla s kapacitou väčšou ako 20 ton surovej ocele za hodinu;</w:t>
      </w:r>
    </w:p>
    <w:p w14:paraId="2DE58702" w14:textId="77777777" w:rsidR="00D545BC" w:rsidRPr="00152F31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prevádzkovanie kováční s kladivami s energiou väčšou ako 50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kJ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na jedno kladivo, kde spotreba tepelnej energie presahuje 20 MW;</w:t>
      </w:r>
    </w:p>
    <w:p w14:paraId="5979262D" w14:textId="77777777" w:rsidR="00D545BC" w:rsidRPr="00152F31" w:rsidRDefault="00D545BC" w:rsidP="00AB30A3">
      <w:pPr>
        <w:pStyle w:val="Bezriadkovania"/>
        <w:numPr>
          <w:ilvl w:val="0"/>
          <w:numId w:val="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nanášanie ochranných povlakov z roztavených kovov so spracúvaným množstvom väčším ako 2 t surovej ocele za hodinu.</w:t>
      </w:r>
    </w:p>
    <w:p w14:paraId="17BA6D02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2.4. Zlievarne železných kovov s výrobnou kapacitou väčšou ako 20 t za deň.</w:t>
      </w:r>
    </w:p>
    <w:p w14:paraId="65F4A557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2.5. Spracovanie neželezných kovov:</w:t>
      </w:r>
    </w:p>
    <w:p w14:paraId="7577DC9C" w14:textId="77777777" w:rsidR="00D545BC" w:rsidRPr="00152F31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výroba surových neželezných kovov z rúd, koncentrátov alebo druhotných surovín metalurgickými, chemickými alebo elektrolytickými postupmi;</w:t>
      </w:r>
    </w:p>
    <w:p w14:paraId="12573CFE" w14:textId="77777777" w:rsidR="00D545BC" w:rsidRPr="00152F31" w:rsidRDefault="00D545BC" w:rsidP="00AB30A3">
      <w:pPr>
        <w:pStyle w:val="Bezriadkovania"/>
        <w:numPr>
          <w:ilvl w:val="0"/>
          <w:numId w:val="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tavenie vrátane zlievania neželezných kovov vrátane zhodnotených produktov a prevádzkovanie zlievarne neželezných kovov, s kapacitou tavenia väčšou ako 4 t za deň pre olovo a kadmium alebo 20 t za deň pre ostatné kovy.</w:t>
      </w:r>
    </w:p>
    <w:p w14:paraId="37CB9A8A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2.6. Povrchová úprava kovov alebo plastov pomocou elektrolytických alebo chemických postupov, ak je objem používaných vaní väčší ako 30 m3.</w:t>
      </w:r>
    </w:p>
    <w:p w14:paraId="18F477CD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75A4BAE0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3. PRIEMYSEL SPRACOVANIA NERASTOV</w:t>
      </w:r>
    </w:p>
    <w:p w14:paraId="4BA2278C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26D40F9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3.1. Výroba cementu, vápna a oxidu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horečnatého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:</w:t>
      </w:r>
    </w:p>
    <w:p w14:paraId="3066AC49" w14:textId="77777777" w:rsidR="00D545BC" w:rsidRPr="00152F31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výroba cementového slinku v rotačných peciach s výrobnou kapacitou väčšou ako 500 t za deň alebo iných peciach s výrobnou kapacitou väčšou ako 50 t za deň,</w:t>
      </w:r>
    </w:p>
    <w:p w14:paraId="6DEC283C" w14:textId="77777777" w:rsidR="00D545BC" w:rsidRPr="00152F31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výroba vápna v peciach s výrobnou kapacitou väčšou ako 50 t za deň,</w:t>
      </w:r>
    </w:p>
    <w:p w14:paraId="17D07D16" w14:textId="77777777" w:rsidR="00D545BC" w:rsidRPr="00152F31" w:rsidRDefault="00D545BC" w:rsidP="00AB30A3">
      <w:pPr>
        <w:pStyle w:val="Bezriadkovania"/>
        <w:numPr>
          <w:ilvl w:val="0"/>
          <w:numId w:val="11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výroba oxidu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horečnatého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v peciach s výrobnou kapacitou väčšou ako 50 t za deň.</w:t>
      </w:r>
    </w:p>
    <w:p w14:paraId="345B6F10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3.2. Výroba azbestu alebo výroba výrobkov s obsahom azbestu.</w:t>
      </w:r>
    </w:p>
    <w:p w14:paraId="32C089E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3.3. Výroba skla vrátane sklených vláken s kapacitou tavenia presahujúcou 20 t za deň.</w:t>
      </w:r>
    </w:p>
    <w:p w14:paraId="1F76917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3.4. Tavenie nerastných látok vrátane výroby minerálnych vláken s kapacitou tavenia presahujúcou 20 t za deň.</w:t>
      </w:r>
    </w:p>
    <w:p w14:paraId="22B797CA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3.5. Výroba keramických výrobkov vypaľovaním, najmä strešných škridiel, tehál, žiaruvzdorných tvárnic, obkladačiek, kameniny alebo porcelánu s výrobnou kapacitou väčšou ako 75 t za deň a/alebo s kapacitou pece väčšou ako 4 m3 a hustotou vsádzky na jednu pec väčšou ako 300 kg/m3.</w:t>
      </w:r>
    </w:p>
    <w:p w14:paraId="7846E92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536ACBDD" w14:textId="77777777" w:rsidR="00D545BC" w:rsidRPr="00152F31" w:rsidRDefault="00D545BC" w:rsidP="00D545BC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4. CHEMICKÝ PRIEMYSEL</w:t>
      </w:r>
    </w:p>
    <w:p w14:paraId="431BC9B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</w:p>
    <w:p w14:paraId="1C15F83A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lastRenderedPageBreak/>
        <w:t>Na účely tejto časti výroba v zmysle kategórií činností uvedených v tejto časti znamená výrobu v priemyselnom meradle na základe chemického alebo biologického spracovania látok alebo skupín látok uvedených v kategóriách 4.1. až 4.6.</w:t>
      </w:r>
    </w:p>
    <w:p w14:paraId="11E089E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E168182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4.1. Výroba organických chemikálií, ktorými sú</w:t>
      </w:r>
    </w:p>
    <w:p w14:paraId="70735355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jednoduché uhľovodíky, ako sú lineárne alebo cyklické, nasýtené alebo nenasýtené, alifatické alebo aromatické uhľovodíky;</w:t>
      </w:r>
    </w:p>
    <w:p w14:paraId="1350CE81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organické zlúčeniny obsahujúce kyslík, ako sú alkoholy, aldehydy, ketóny, karboxylové kyseliny, estery a zmesi esterov, acetáty, étery, peroxidy, epoxidové živice;</w:t>
      </w:r>
    </w:p>
    <w:p w14:paraId="1E0EF0A0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organické zlúčeniny síry;</w:t>
      </w:r>
    </w:p>
    <w:p w14:paraId="3E31E1B9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organické zlúčeniny dusíka, ako sú amíny,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amidy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nitroderiváty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nitrily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kyanáty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izokyanáty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;</w:t>
      </w:r>
    </w:p>
    <w:p w14:paraId="1AAD4782" w14:textId="77777777" w:rsidR="00AB30A3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organické zlúčeniny fosforu;</w:t>
      </w:r>
    </w:p>
    <w:p w14:paraId="049CFCC7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halogénderiváty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uhľovodíkov;</w:t>
      </w:r>
    </w:p>
    <w:p w14:paraId="159A1AC3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organokovové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zlúčeniny;</w:t>
      </w:r>
    </w:p>
    <w:p w14:paraId="540174B8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plastické hmoty, ktorými sú polyméry, syntetické vlákna a vlákna na celulózovom základe;</w:t>
      </w:r>
    </w:p>
    <w:p w14:paraId="56E7946E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syntetické kaučuky;</w:t>
      </w:r>
    </w:p>
    <w:p w14:paraId="0D3614C8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farbivá a pigmenty;</w:t>
      </w:r>
    </w:p>
    <w:p w14:paraId="6EC807CF" w14:textId="77777777" w:rsidR="00D545BC" w:rsidRPr="00152F31" w:rsidRDefault="00D545BC" w:rsidP="00AB30A3">
      <w:pPr>
        <w:pStyle w:val="Bezriadkovania"/>
        <w:numPr>
          <w:ilvl w:val="0"/>
          <w:numId w:val="13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povrchovo aktívne látky.</w:t>
      </w:r>
    </w:p>
    <w:p w14:paraId="0AE0712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4.2. Výroba anorganických chemických látok, ktorými sú</w:t>
      </w:r>
    </w:p>
    <w:p w14:paraId="5F61E72B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plyny, a to amoniak, chlór alebo chlorovodík, fluór alebo fluorovodík, oxidy uhlíka, zlúčeniny síry, oxidy dusíka, vodík, oxid siričitý,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karbonylchlorid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- fosgén;</w:t>
      </w:r>
    </w:p>
    <w:p w14:paraId="49EE3C14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kyseliny, a to kyselina chrómová, kyselina fluorovodíková, kyselina fosforečná, kyselina dusičná, kyselina chlorovodíková, kyselina sírová,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oleum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 kyselina siričitá;</w:t>
      </w:r>
    </w:p>
    <w:p w14:paraId="5383B4D7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zásady, a to hydroxid amónny, hydroxid draselný, hydroxid sodný;</w:t>
      </w:r>
    </w:p>
    <w:p w14:paraId="7EBD7352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soli, a to chlorid amónny, chlorečnan draselný, uhličitan draselný, uhličitan sodný,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peroxoboritan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, dusičnan strieborný;</w:t>
      </w:r>
    </w:p>
    <w:p w14:paraId="44FDFB1D" w14:textId="77777777" w:rsidR="00D545BC" w:rsidRPr="00152F31" w:rsidRDefault="00D545BC" w:rsidP="00AB30A3">
      <w:pPr>
        <w:pStyle w:val="Bezriadkovania"/>
        <w:numPr>
          <w:ilvl w:val="0"/>
          <w:numId w:val="15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nekovy, oxidy kovov alebo iné anorganické zlúčeniny, najmä karbid vápnika, kremík, karbid kremíka.</w:t>
      </w:r>
    </w:p>
    <w:p w14:paraId="5E9757C8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4.3. Výroba hnojív založených na báze fosforu, dusíka alebo draslíka - jednoduché alebo zložené hnojivá.</w:t>
      </w:r>
    </w:p>
    <w:p w14:paraId="6F0F821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4.4. Výroba prípravkov na ochranu rastlín alebo výrobu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biocídov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.</w:t>
      </w:r>
    </w:p>
    <w:p w14:paraId="40FEEF3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4.5. Výroba farmaceutických výrobkov vrátane medziproduktov.</w:t>
      </w:r>
    </w:p>
    <w:p w14:paraId="0F2D0899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4.6. Výroba výbušnín.</w:t>
      </w:r>
    </w:p>
    <w:p w14:paraId="4DAF9EB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56890BE" w14:textId="77777777" w:rsidR="00D545BC" w:rsidRPr="00152F31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5. NAKLADANIE S ODPADMI</w:t>
      </w:r>
    </w:p>
    <w:p w14:paraId="7785C70D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62322B7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5.1. Zneškodňovanie alebo zhodn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ocovanie nebezpečných odpadov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s kapacitou väčšou ako 10 t za deň, ktorého súčasťou je jedna alebo viacero z týchto činností:</w:t>
      </w:r>
    </w:p>
    <w:p w14:paraId="39BB5EA9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biologická úprava;</w:t>
      </w:r>
    </w:p>
    <w:p w14:paraId="642B43B9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fyzikálno-chemická úprava;</w:t>
      </w:r>
    </w:p>
    <w:p w14:paraId="6AD1F13D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zmiešavanie alebo miešanie pred začatím ktorejkoľvek z ostatných činností uvedených v bodoch 5.1 a 5.2;</w:t>
      </w:r>
    </w:p>
    <w:p w14:paraId="1320939E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opätovné balenie pred začatím ktorejkoľvek z ostatných činností uvedených v bodoch 5.1 a 5.2;</w:t>
      </w:r>
    </w:p>
    <w:p w14:paraId="63CBE1F3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spätné získavanie alebo regenerácia rozpúšťadiel;</w:t>
      </w:r>
    </w:p>
    <w:p w14:paraId="1FA8010B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recyklácia alebo spracovanie anorganických materiálov iných ako kovy alebo zlúčeniny kovov;</w:t>
      </w:r>
    </w:p>
    <w:p w14:paraId="0B3CCDB4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regenerácia kyselín alebo zásad;</w:t>
      </w:r>
    </w:p>
    <w:p w14:paraId="36AC298A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spätné získavanie komponentov používaných pri odstraňovaní znečistenia;</w:t>
      </w:r>
    </w:p>
    <w:p w14:paraId="05C260FD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spätné získavanie komponentov z katalyzátorov;</w:t>
      </w:r>
    </w:p>
    <w:p w14:paraId="0D0F72D3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prečistenie oleja alebo jeho iné opätovné použitie;</w:t>
      </w:r>
    </w:p>
    <w:p w14:paraId="24B4C2E0" w14:textId="77777777" w:rsidR="00D545BC" w:rsidRPr="00152F31" w:rsidRDefault="00D545BC" w:rsidP="00AB30A3">
      <w:pPr>
        <w:pStyle w:val="Bezriadkovania"/>
        <w:numPr>
          <w:ilvl w:val="0"/>
          <w:numId w:val="17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ukladanie na povrchu.</w:t>
      </w:r>
    </w:p>
    <w:p w14:paraId="45A4C40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5.2. Zneškodňovanie alebo zhodnocovanie odpadov v spaľovniach odpadov a zariadeniach na spoluspaľovanie odpadov, ak ide o</w:t>
      </w:r>
    </w:p>
    <w:p w14:paraId="5D00D9F1" w14:textId="77777777" w:rsidR="00D545BC" w:rsidRPr="00152F31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odpad, ktorý nie je nebezpečný, s kapacitou väčšou ako 3 t za hodinu;</w:t>
      </w:r>
    </w:p>
    <w:p w14:paraId="04B5E27F" w14:textId="77777777" w:rsidR="00D545BC" w:rsidRPr="00152F31" w:rsidRDefault="00D545BC" w:rsidP="00AB30A3">
      <w:pPr>
        <w:pStyle w:val="Bezriadkovania"/>
        <w:numPr>
          <w:ilvl w:val="0"/>
          <w:numId w:val="19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nebezpečný odpad s kapacitou väčšou ako 10 t za deň.</w:t>
      </w:r>
    </w:p>
    <w:p w14:paraId="50BEE3D9" w14:textId="77777777" w:rsidR="00D545BC" w:rsidRPr="00152F31" w:rsidRDefault="00D545BC" w:rsidP="00AB30A3">
      <w:pPr>
        <w:pStyle w:val="Bezriadkovania"/>
        <w:ind w:firstLine="45"/>
        <w:rPr>
          <w:rFonts w:ascii="HelveticaNeueLT Com 65 Md" w:hAnsi="HelveticaNeueLT Com 65 Md"/>
          <w:color w:val="1F295A"/>
          <w:sz w:val="18"/>
          <w:szCs w:val="18"/>
        </w:rPr>
      </w:pPr>
    </w:p>
    <w:p w14:paraId="4637E12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5.3.</w:t>
      </w:r>
    </w:p>
    <w:p w14:paraId="68C4C55E" w14:textId="77777777" w:rsidR="00D545BC" w:rsidRPr="00152F31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Zneškodňovanie odpadu, ktorý nie je nebezpečný, s kapacitou väčšou ako 50 t za deň, ktorého súčasťou je jedna alebo viacero z týchto činností okrem činností, na ktoré s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a vzťahujú osobitné predpisy:</w:t>
      </w:r>
    </w:p>
    <w:p w14:paraId="5FD49631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 biologická úprava;</w:t>
      </w:r>
    </w:p>
    <w:p w14:paraId="7992B6FB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 fyzikálno-chemická úprava;</w:t>
      </w:r>
    </w:p>
    <w:p w14:paraId="0C82AB94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3.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predúprava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odpadov na spaľovanie alebo spoluspaľovanie;</w:t>
      </w:r>
    </w:p>
    <w:p w14:paraId="0BFD11EE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 spracovanie trosky a popola;</w:t>
      </w:r>
    </w:p>
    <w:p w14:paraId="06A57DAE" w14:textId="77777777" w:rsidR="00D545BC" w:rsidRPr="00152F31" w:rsidRDefault="00D545BC" w:rsidP="00AB30A3">
      <w:pPr>
        <w:pStyle w:val="Bezriadkovania"/>
        <w:ind w:left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 spracovanie kovového odpadu v drvičoch vrátane odpadu z elektrických a elektronických zariadení a vozidiel po dobe životnosti a ich súčiastok;</w:t>
      </w:r>
    </w:p>
    <w:p w14:paraId="15D321C1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5FC29CAA" w14:textId="77777777" w:rsidR="00D545BC" w:rsidRPr="00152F31" w:rsidRDefault="00D545BC" w:rsidP="00AB30A3">
      <w:pPr>
        <w:pStyle w:val="Bezriadkovania"/>
        <w:numPr>
          <w:ilvl w:val="0"/>
          <w:numId w:val="21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lastRenderedPageBreak/>
        <w:t>zhodnocovanie alebo kombinácia zhodnocovania a zneškodňovania odpadu, ktorý nie je nebezpečný, s kapacitou väčšou ako 75 t za deň, ktoré zahŕňa jednu alebo viacero z nasledovných činností, ale nezahŕňa činnosti, na ktoré s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a vzťahujú osobitné predpisy:</w:t>
      </w:r>
    </w:p>
    <w:p w14:paraId="4800FE66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 biologická úprava;</w:t>
      </w:r>
    </w:p>
    <w:p w14:paraId="692C6452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2.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predúprava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odpadov na spaľovanie alebo spoluspaľovanie;</w:t>
      </w:r>
    </w:p>
    <w:p w14:paraId="671192C0" w14:textId="77777777" w:rsidR="00D545BC" w:rsidRPr="00152F31" w:rsidRDefault="00D545BC" w:rsidP="00AB30A3">
      <w:pPr>
        <w:pStyle w:val="Bezriadkovania"/>
        <w:ind w:firstLine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 spracovanie trosky a popola;</w:t>
      </w:r>
    </w:p>
    <w:p w14:paraId="2837BE59" w14:textId="77777777" w:rsidR="00D545BC" w:rsidRPr="00152F31" w:rsidRDefault="00D545BC" w:rsidP="00AB30A3">
      <w:pPr>
        <w:pStyle w:val="Bezriadkovania"/>
        <w:ind w:left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4. spracovanie kovového odpadu v drvičoch vrátane odpadu z elektrických a elektronických zariadení a vozidiel po dobe životnosti a ich súčiastok.</w:t>
      </w:r>
    </w:p>
    <w:p w14:paraId="7D8E13B3" w14:textId="77777777" w:rsidR="00D545BC" w:rsidRPr="00152F31" w:rsidRDefault="00D545BC" w:rsidP="00AB30A3">
      <w:pPr>
        <w:pStyle w:val="Bezriadkovania"/>
        <w:ind w:left="708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Ak je jedinou činnosťou v rámci spracovania odpadu anaeróbna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digescia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, prahovou kapacitou tejto činnosti je </w:t>
      </w:r>
      <w:r w:rsidR="00AB30A3"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>100 t za deň.</w:t>
      </w:r>
    </w:p>
    <w:p w14:paraId="4E96C32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5.4. Skládky odpadov, ako sú vy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medzené v osobitnom predpise,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ktoré prijímajú viac ako 10 t odpadu za deň alebo majú celkovú kapacitu presahujúcu 25 000 t, okrem skládok inertných odpadov.</w:t>
      </w:r>
    </w:p>
    <w:p w14:paraId="08C94BDF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5.5. Dočasné ukladanie nebezpečného odpadu, na ktoré sa nevzťahuje bod 5.4, pokým sa nevykonajú niektoré z činností uvedených v bodoch 5.1, 5.2, 5.4 a 5.6 s celkovou kapacitou väčšou ako 50 t, okrem dočasného ukladania na mieste vzniku odpadu, v lehote usta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novenej osobitnými predpismi.</w:t>
      </w:r>
    </w:p>
    <w:p w14:paraId="2D704CE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5.6. Podzemné ukladanie nebezpečného odpadu s celkovou kapacitou väčšou ako 50 t.</w:t>
      </w:r>
    </w:p>
    <w:p w14:paraId="138E7A3C" w14:textId="56B07569" w:rsidR="00AB30A3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5BF40046" w14:textId="77777777" w:rsidR="00D545BC" w:rsidRPr="00152F31" w:rsidRDefault="00AB30A3" w:rsidP="00AB30A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LT Com 65 Md" w:hAnsi="HelveticaNeueLT Com 65 Md"/>
          <w:b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b/>
          <w:color w:val="1F295A"/>
          <w:sz w:val="18"/>
          <w:szCs w:val="18"/>
        </w:rPr>
        <w:t>6. OSTATNÉ ČINNOSTI</w:t>
      </w:r>
    </w:p>
    <w:p w14:paraId="3ABB6B46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</w:t>
      </w:r>
    </w:p>
    <w:p w14:paraId="430F4135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6.1. Výroba v priemyselných zariadeniach:</w:t>
      </w:r>
    </w:p>
    <w:p w14:paraId="3B4573DB" w14:textId="77777777" w:rsidR="00D545BC" w:rsidRPr="00152F31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buničiny z dreva alebo iných vláknitých materiálov;</w:t>
      </w:r>
    </w:p>
    <w:p w14:paraId="727A7E15" w14:textId="77777777" w:rsidR="00D545BC" w:rsidRPr="00152F31" w:rsidRDefault="00D545BC" w:rsidP="00AB30A3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papiera alebo lepenky s výrobnou kapacitou väčšou ako 20 t za deň;</w:t>
      </w:r>
    </w:p>
    <w:p w14:paraId="6043F08D" w14:textId="77777777" w:rsidR="00D545BC" w:rsidRPr="00152F31" w:rsidRDefault="00D545BC" w:rsidP="00D545BC">
      <w:pPr>
        <w:pStyle w:val="Bezriadkovania"/>
        <w:numPr>
          <w:ilvl w:val="0"/>
          <w:numId w:val="24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jedného alebo viacerých z druhov dosiek na báze dreva: lisované dosky s orientovaných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mikrodýh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, drevotrieskové alebo drevovláknité dosky s výrobnou kapacitou väčšou ako 600 m3 za deň.</w:t>
      </w:r>
    </w:p>
    <w:p w14:paraId="2970340E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6.2. Predpríprava, ktorá obsahuje činnosti, ako je pranie, bielenie,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mercerizácia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alebo farbenie textilných vláken alebo textílií s kapacitou spracovania väčšou ako 10 t za deň.</w:t>
      </w:r>
    </w:p>
    <w:p w14:paraId="5089C6F7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6.3. Vyčiňovanie koží a kožušín s kapacitou spracovania väčšou ako 12 t hotových výrobkov za deň.</w:t>
      </w:r>
    </w:p>
    <w:p w14:paraId="50A2CF51" w14:textId="77777777" w:rsidR="00AB30A3" w:rsidRPr="00152F31" w:rsidRDefault="00AB30A3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6.4.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ab/>
      </w:r>
    </w:p>
    <w:p w14:paraId="10F82B3F" w14:textId="77777777" w:rsidR="00D545BC" w:rsidRPr="00152F31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Prevádzka bitúnkov s kapacitou porážky zvierat väčšou ako 50 t za deň.</w:t>
      </w:r>
    </w:p>
    <w:p w14:paraId="1B9FDB0B" w14:textId="77777777" w:rsidR="00D545BC" w:rsidRPr="00152F31" w:rsidRDefault="00D545BC" w:rsidP="00AB30A3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Úprava a spracovanie nasledujúcich surovín, a to bez ohľadu na to, či boli alebo neboli spracované okrem prípadov, keď ide výlučne o balenia týchto surovín, ktoré sú zamerané na výrobu potravín alebo krmív z:</w:t>
      </w:r>
    </w:p>
    <w:p w14:paraId="5EA2EF97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1. iba zo surovín živočíšneho pôvodu - okrem prípadov, keď ide výlučne o mlieko - s výrobnou kapacitou hotových výrobkov väčšou ako 75 t za deň;</w:t>
      </w:r>
    </w:p>
    <w:p w14:paraId="2BCE4F58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2. iba zo surovín rastlinného pôvodu s výrobnou kapacitou hotových výrobkov väčšou ako 300 t za deň alebo 600 t za deň, ak prevádzka nie je v činnosti viac ako 90 po sebe nasledujúcich dní v roku;</w:t>
      </w:r>
    </w:p>
    <w:p w14:paraId="24C6B47E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3. zo surovín živočíšneho a rastlinného pôvodu v kombinovaných alebo oddelených výrobkoch s výrobnou kapacitou hotových výrobkov v tonách za deň väčšou ako:</w:t>
      </w:r>
    </w:p>
    <w:p w14:paraId="76071139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- 75, ak A sa rovná 10 alebo viac, kde "A" predstavuje podiel materiálu živočíšneho pôvodu v percentách hmotnosti výrobnej kapacity hotových výrobkov; alebo</w:t>
      </w:r>
    </w:p>
    <w:p w14:paraId="082CB48B" w14:textId="77777777" w:rsidR="00D545BC" w:rsidRPr="00152F31" w:rsidRDefault="00D545BC" w:rsidP="00AB30A3">
      <w:pPr>
        <w:pStyle w:val="Bezriadkovania"/>
        <w:ind w:left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- [300 - (22,5 × A)] vo všetkých ostatných prípadoch, kde "A" predstavuje podiel materiálu živočíšneho pôvodu v percentách hmotnosti výrobnej kapacity hotových výrobkov.</w:t>
      </w:r>
    </w:p>
    <w:p w14:paraId="3616DD49" w14:textId="77777777" w:rsidR="00D545BC" w:rsidRPr="00152F31" w:rsidRDefault="00D545BC" w:rsidP="00AB30A3">
      <w:pPr>
        <w:pStyle w:val="Bezriadkovania"/>
        <w:ind w:firstLine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Obal podľa písmena b) sa do konečnej hmotnosti výrobku nepočíta.</w:t>
      </w:r>
    </w:p>
    <w:p w14:paraId="26341A7B" w14:textId="77777777" w:rsidR="00D545BC" w:rsidRPr="00152F31" w:rsidRDefault="00D545BC" w:rsidP="00AB30A3">
      <w:pPr>
        <w:pStyle w:val="Bezriadkovania"/>
        <w:ind w:firstLine="705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Bod b) sa neuplatňuje, ak je surovinou výlučne mlieko.</w:t>
      </w:r>
    </w:p>
    <w:p w14:paraId="37E895CF" w14:textId="77777777" w:rsidR="00D545BC" w:rsidRPr="00152F31" w:rsidRDefault="00D545BC" w:rsidP="00F872FA">
      <w:pPr>
        <w:pStyle w:val="Bezriadkovania"/>
        <w:numPr>
          <w:ilvl w:val="0"/>
          <w:numId w:val="26"/>
        </w:numPr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Výlučne spracovanie a úprava mlieka, ak je množstvo odoberaného mlieka väčšie ako 200 t za deň - priemerná hodnota vyrátaná za rok.</w:t>
      </w:r>
    </w:p>
    <w:p w14:paraId="70C7F7B8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6.5. Odstraňovanie alebo recyklácia mŕtvych tiel zvierat alebo živočíšneho odpadu s kapacitou spracovania väčšou ako 10 t za deň.</w:t>
      </w:r>
    </w:p>
    <w:p w14:paraId="42773FA9" w14:textId="77777777" w:rsidR="00D545BC" w:rsidRPr="00152F31" w:rsidRDefault="00F872FA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6.6. Intenzívny chov hydiny</w:t>
      </w:r>
      <w:r w:rsidR="00D545BC"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alebo ošípaných s miestom pre viac ako</w:t>
      </w:r>
    </w:p>
    <w:p w14:paraId="73D20CEF" w14:textId="77777777" w:rsidR="00D545BC" w:rsidRPr="00152F31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40 000 ks hydiny;</w:t>
      </w:r>
    </w:p>
    <w:p w14:paraId="5C472528" w14:textId="77777777" w:rsidR="00D545BC" w:rsidRPr="00152F31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2 000 ks ošípaných nad 30 kg alebo</w:t>
      </w:r>
    </w:p>
    <w:p w14:paraId="306964F2" w14:textId="77777777" w:rsidR="00D545BC" w:rsidRPr="00152F31" w:rsidRDefault="00D545BC" w:rsidP="00F872FA">
      <w:pPr>
        <w:pStyle w:val="Bezriadkovania"/>
        <w:numPr>
          <w:ilvl w:val="0"/>
          <w:numId w:val="29"/>
        </w:numPr>
        <w:ind w:left="709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750 ks prasníc.</w:t>
      </w:r>
    </w:p>
    <w:p w14:paraId="56526397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6.7. Povrchová úprava látok, predmetov alebo výrobkov s použitím organických rozpúšťadiel, najmä apretácia, tlač, pokovovanie, odmasťovanie, vodovzdorná úprava, lepenie, lakovanie, čistenie, úprava rozmerov, farbenie alebo impregnovanie s kapacitou spotreby organického rozpúšťadla väčšou ako 150 kg za hodinu alebo 200 t za rok.</w:t>
      </w:r>
    </w:p>
    <w:p w14:paraId="31C3833B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6.8. Výroba uhlíka - ide o uhlie pálené pri vysokej teplote - alebo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elektrografitu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vypaľovaním alebo </w:t>
      </w:r>
      <w:proofErr w:type="spellStart"/>
      <w:r w:rsidRPr="00152F31">
        <w:rPr>
          <w:rFonts w:ascii="HelveticaNeueLT Com 65 Md" w:hAnsi="HelveticaNeueLT Com 65 Md"/>
          <w:color w:val="1F295A"/>
          <w:sz w:val="18"/>
          <w:szCs w:val="18"/>
        </w:rPr>
        <w:t>grafitizáciou</w:t>
      </w:r>
      <w:proofErr w:type="spellEnd"/>
      <w:r w:rsidRPr="00152F31">
        <w:rPr>
          <w:rFonts w:ascii="HelveticaNeueLT Com 65 Md" w:hAnsi="HelveticaNeueLT Com 65 Md"/>
          <w:color w:val="1F295A"/>
          <w:sz w:val="18"/>
          <w:szCs w:val="18"/>
        </w:rPr>
        <w:t>.</w:t>
      </w:r>
    </w:p>
    <w:p w14:paraId="348E2D13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6.9. Zachytávanie toku CO2 z prevádzky na účely trvalého ukladania do geologického prostred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ia podľa osobitného predpisu.</w:t>
      </w:r>
    </w:p>
    <w:p w14:paraId="4D64060C" w14:textId="77777777" w:rsidR="00D545BC" w:rsidRPr="00152F31" w:rsidRDefault="00D545BC" w:rsidP="00D545BC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t>6.10. Konzervovanie dreva a výrobkov z dreva chemickými látkami s výrobnou kapacitou väčšou ako 75 m3 za deň okrem výlučného ošetrenia proti plesni.</w:t>
      </w:r>
    </w:p>
    <w:p w14:paraId="1D4016E7" w14:textId="37D3D02B" w:rsidR="000C2D9E" w:rsidRPr="00B155BD" w:rsidRDefault="00D545BC" w:rsidP="00B155BD">
      <w:pPr>
        <w:pStyle w:val="Bezriadkovania"/>
        <w:rPr>
          <w:rFonts w:ascii="HelveticaNeueLT Com 65 Md" w:hAnsi="HelveticaNeueLT Com 65 Md"/>
          <w:color w:val="1F295A"/>
          <w:sz w:val="18"/>
          <w:szCs w:val="18"/>
        </w:rPr>
      </w:pPr>
      <w:r w:rsidRPr="00152F31">
        <w:rPr>
          <w:rFonts w:ascii="HelveticaNeueLT Com 65 Md" w:hAnsi="HelveticaNeueLT Com 65 Md"/>
          <w:color w:val="1F295A"/>
          <w:sz w:val="18"/>
          <w:szCs w:val="18"/>
        </w:rPr>
        <w:lastRenderedPageBreak/>
        <w:t xml:space="preserve">6.11. Nezávisle prevádzkované čistenie odpadových vôd, na ktoré sa </w:t>
      </w:r>
      <w:r w:rsidR="00F872FA" w:rsidRPr="00152F31">
        <w:rPr>
          <w:rFonts w:ascii="HelveticaNeueLT Com 65 Md" w:hAnsi="HelveticaNeueLT Com 65 Md"/>
          <w:color w:val="1F295A"/>
          <w:sz w:val="18"/>
          <w:szCs w:val="18"/>
        </w:rPr>
        <w:t>nevzťahujú osobitné predpisy</w:t>
      </w:r>
      <w:r w:rsidRPr="00152F31">
        <w:rPr>
          <w:rFonts w:ascii="HelveticaNeueLT Com 65 Md" w:hAnsi="HelveticaNeueLT Com 65 Md"/>
          <w:color w:val="1F295A"/>
          <w:sz w:val="18"/>
          <w:szCs w:val="18"/>
        </w:rPr>
        <w:t xml:space="preserve"> a ktoré sa vypúšťajú z prevádzky, na ktoré sa vzťahuje tento zákon.</w:t>
      </w:r>
    </w:p>
    <w:sectPr w:rsidR="000C2D9E" w:rsidRPr="00B155BD" w:rsidSect="00182E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C2DE" w14:textId="77777777" w:rsidR="001D3355" w:rsidRDefault="001D3355" w:rsidP="005A49E6">
      <w:pPr>
        <w:spacing w:after="0" w:line="240" w:lineRule="auto"/>
      </w:pPr>
      <w:r>
        <w:separator/>
      </w:r>
    </w:p>
  </w:endnote>
  <w:endnote w:type="continuationSeparator" w:id="0">
    <w:p w14:paraId="33F5B267" w14:textId="77777777" w:rsidR="001D3355" w:rsidRDefault="001D3355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7329FBDD" w14:textId="35A36D4C" w:rsidR="00202A41" w:rsidRPr="003C16E6" w:rsidRDefault="00152F31" w:rsidP="003C16E6">
        <w:pPr>
          <w:pStyle w:val="Pta"/>
          <w:jc w:val="center"/>
          <w:rPr>
            <w:color w:val="00B0F0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9A4C67D" wp14:editId="47F998C3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7631097" cy="1470660"/>
              <wp:effectExtent l="0" t="0" r="8255" b="0"/>
              <wp:wrapNone/>
              <wp:docPr id="4" name="Obrázok 4" descr="Obrázok, na ktorom je text&#10;&#10;Automaticky generovaný pop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ok 4" descr="Obrázok, na ktorom je text&#10;&#10;Automaticky generovaný popi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1097" cy="147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CB04552" w14:textId="77777777" w:rsidR="00202A41" w:rsidRDefault="00202A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36FD27B4" w14:textId="77777777" w:rsidR="00202A41" w:rsidRPr="00B01AF2" w:rsidRDefault="00202A41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8EA60" w14:textId="77777777" w:rsidR="00202A41" w:rsidRDefault="00202A41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BF047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0A743161" w14:textId="77777777" w:rsidR="00202A41" w:rsidRDefault="00202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F3B" w14:textId="77777777" w:rsidR="001D3355" w:rsidRDefault="001D3355" w:rsidP="005A49E6">
      <w:pPr>
        <w:spacing w:after="0" w:line="240" w:lineRule="auto"/>
      </w:pPr>
      <w:r>
        <w:separator/>
      </w:r>
    </w:p>
  </w:footnote>
  <w:footnote w:type="continuationSeparator" w:id="0">
    <w:p w14:paraId="0BF76913" w14:textId="77777777" w:rsidR="001D3355" w:rsidRDefault="001D3355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BF4" w14:textId="2BF240B4" w:rsidR="00182E88" w:rsidRDefault="00BC55AA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A8FB8E" wp14:editId="0EDAB8B0">
          <wp:simplePos x="0" y="0"/>
          <wp:positionH relativeFrom="margin">
            <wp:align>center</wp:align>
          </wp:positionH>
          <wp:positionV relativeFrom="paragraph">
            <wp:posOffset>-981710</wp:posOffset>
          </wp:positionV>
          <wp:extent cx="6833870" cy="1032764"/>
          <wp:effectExtent l="0" t="0" r="508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CD1D" w14:textId="77777777" w:rsidR="001D390B" w:rsidRPr="003A109C" w:rsidRDefault="001D390B" w:rsidP="001D390B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ED463" wp14:editId="52368952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445F8DC7" w14:textId="6B4E7981" w:rsidR="001D390B" w:rsidRPr="005E670D" w:rsidRDefault="001D390B" w:rsidP="001D390B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F43FA9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0CEE6A2" w14:textId="77777777" w:rsidR="001D390B" w:rsidRDefault="001D390B" w:rsidP="001D390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65ADD565" w14:textId="7962FA6C" w:rsidR="00202A41" w:rsidRPr="001D390B" w:rsidRDefault="00202A41" w:rsidP="001D39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033B1541"/>
    <w:multiLevelType w:val="hybridMultilevel"/>
    <w:tmpl w:val="E33C2F60"/>
    <w:lvl w:ilvl="0" w:tplc="CA5019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73190"/>
    <w:multiLevelType w:val="hybridMultilevel"/>
    <w:tmpl w:val="5B5EAD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570"/>
    <w:multiLevelType w:val="hybridMultilevel"/>
    <w:tmpl w:val="BFCC7312"/>
    <w:lvl w:ilvl="0" w:tplc="0FDCB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A560E19"/>
    <w:multiLevelType w:val="hybridMultilevel"/>
    <w:tmpl w:val="318E7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91A"/>
    <w:multiLevelType w:val="hybridMultilevel"/>
    <w:tmpl w:val="BBF2B2BC"/>
    <w:lvl w:ilvl="0" w:tplc="168C5D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1312C6"/>
    <w:multiLevelType w:val="hybridMultilevel"/>
    <w:tmpl w:val="C2CA35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B35B1"/>
    <w:multiLevelType w:val="hybridMultilevel"/>
    <w:tmpl w:val="1EC82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F7D21"/>
    <w:multiLevelType w:val="hybridMultilevel"/>
    <w:tmpl w:val="C4160498"/>
    <w:lvl w:ilvl="0" w:tplc="9D44A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664FB"/>
    <w:multiLevelType w:val="hybridMultilevel"/>
    <w:tmpl w:val="57829C1E"/>
    <w:lvl w:ilvl="0" w:tplc="0C4078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E422111"/>
    <w:multiLevelType w:val="hybridMultilevel"/>
    <w:tmpl w:val="6BEA6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B7B"/>
    <w:multiLevelType w:val="hybridMultilevel"/>
    <w:tmpl w:val="100A8EAE"/>
    <w:lvl w:ilvl="0" w:tplc="1E446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18E"/>
    <w:multiLevelType w:val="hybridMultilevel"/>
    <w:tmpl w:val="E23CD1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EE6939"/>
    <w:multiLevelType w:val="hybridMultilevel"/>
    <w:tmpl w:val="3FE0CAEC"/>
    <w:lvl w:ilvl="0" w:tplc="53BE23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D5FEC"/>
    <w:multiLevelType w:val="hybridMultilevel"/>
    <w:tmpl w:val="6234EE58"/>
    <w:lvl w:ilvl="0" w:tplc="7F50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6D2E74"/>
    <w:multiLevelType w:val="hybridMultilevel"/>
    <w:tmpl w:val="A5DA3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22A6"/>
    <w:multiLevelType w:val="hybridMultilevel"/>
    <w:tmpl w:val="C0F28670"/>
    <w:lvl w:ilvl="0" w:tplc="0C407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2040882"/>
    <w:multiLevelType w:val="hybridMultilevel"/>
    <w:tmpl w:val="1422A70C"/>
    <w:lvl w:ilvl="0" w:tplc="486602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5C0753"/>
    <w:multiLevelType w:val="hybridMultilevel"/>
    <w:tmpl w:val="6B5AC5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1F8"/>
    <w:multiLevelType w:val="hybridMultilevel"/>
    <w:tmpl w:val="D092F1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9B5"/>
    <w:multiLevelType w:val="hybridMultilevel"/>
    <w:tmpl w:val="CB60C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564"/>
    <w:multiLevelType w:val="hybridMultilevel"/>
    <w:tmpl w:val="440C0ED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037322E"/>
    <w:multiLevelType w:val="hybridMultilevel"/>
    <w:tmpl w:val="939EC0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57D92"/>
    <w:multiLevelType w:val="hybridMultilevel"/>
    <w:tmpl w:val="CD74953C"/>
    <w:lvl w:ilvl="0" w:tplc="DDC8F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210342"/>
    <w:multiLevelType w:val="hybridMultilevel"/>
    <w:tmpl w:val="5FBAC57E"/>
    <w:lvl w:ilvl="0" w:tplc="DE62F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C03C37"/>
    <w:multiLevelType w:val="hybridMultilevel"/>
    <w:tmpl w:val="69601C64"/>
    <w:lvl w:ilvl="0" w:tplc="AEB4AE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1980005">
    <w:abstractNumId w:val="14"/>
  </w:num>
  <w:num w:numId="2" w16cid:durableId="139200695">
    <w:abstractNumId w:val="4"/>
  </w:num>
  <w:num w:numId="3" w16cid:durableId="270013143">
    <w:abstractNumId w:val="0"/>
  </w:num>
  <w:num w:numId="4" w16cid:durableId="1007756735">
    <w:abstractNumId w:val="9"/>
  </w:num>
  <w:num w:numId="5" w16cid:durableId="1202939270">
    <w:abstractNumId w:val="5"/>
  </w:num>
  <w:num w:numId="6" w16cid:durableId="978075570">
    <w:abstractNumId w:val="3"/>
  </w:num>
  <w:num w:numId="7" w16cid:durableId="384260816">
    <w:abstractNumId w:val="12"/>
  </w:num>
  <w:num w:numId="8" w16cid:durableId="949970989">
    <w:abstractNumId w:val="28"/>
  </w:num>
  <w:num w:numId="9" w16cid:durableId="362484934">
    <w:abstractNumId w:val="21"/>
  </w:num>
  <w:num w:numId="10" w16cid:durableId="454443120">
    <w:abstractNumId w:val="13"/>
  </w:num>
  <w:num w:numId="11" w16cid:durableId="160900315">
    <w:abstractNumId w:val="7"/>
  </w:num>
  <w:num w:numId="12" w16cid:durableId="1897159661">
    <w:abstractNumId w:val="17"/>
  </w:num>
  <w:num w:numId="13" w16cid:durableId="965236920">
    <w:abstractNumId w:val="22"/>
  </w:num>
  <w:num w:numId="14" w16cid:durableId="1310863569">
    <w:abstractNumId w:val="6"/>
  </w:num>
  <w:num w:numId="15" w16cid:durableId="1644701907">
    <w:abstractNumId w:val="25"/>
  </w:num>
  <w:num w:numId="16" w16cid:durableId="550070270">
    <w:abstractNumId w:val="20"/>
  </w:num>
  <w:num w:numId="17" w16cid:durableId="1828088462">
    <w:abstractNumId w:val="8"/>
  </w:num>
  <w:num w:numId="18" w16cid:durableId="579683023">
    <w:abstractNumId w:val="10"/>
  </w:num>
  <w:num w:numId="19" w16cid:durableId="1741637773">
    <w:abstractNumId w:val="2"/>
  </w:num>
  <w:num w:numId="20" w16cid:durableId="391655781">
    <w:abstractNumId w:val="26"/>
  </w:num>
  <w:num w:numId="21" w16cid:durableId="1364406988">
    <w:abstractNumId w:val="24"/>
  </w:num>
  <w:num w:numId="22" w16cid:durableId="224991062">
    <w:abstractNumId w:val="16"/>
  </w:num>
  <w:num w:numId="23" w16cid:durableId="1825464825">
    <w:abstractNumId w:val="15"/>
  </w:num>
  <w:num w:numId="24" w16cid:durableId="1967153850">
    <w:abstractNumId w:val="18"/>
  </w:num>
  <w:num w:numId="25" w16cid:durableId="1013647771">
    <w:abstractNumId w:val="1"/>
  </w:num>
  <w:num w:numId="26" w16cid:durableId="1747218301">
    <w:abstractNumId w:val="23"/>
  </w:num>
  <w:num w:numId="27" w16cid:durableId="504056795">
    <w:abstractNumId w:val="19"/>
  </w:num>
  <w:num w:numId="28" w16cid:durableId="2029914035">
    <w:abstractNumId w:val="11"/>
  </w:num>
  <w:num w:numId="29" w16cid:durableId="3448692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00181"/>
    <w:rsid w:val="00010FD2"/>
    <w:rsid w:val="0005183E"/>
    <w:rsid w:val="000518D7"/>
    <w:rsid w:val="00085312"/>
    <w:rsid w:val="000902D4"/>
    <w:rsid w:val="000C2D9E"/>
    <w:rsid w:val="000C2F10"/>
    <w:rsid w:val="000C76A7"/>
    <w:rsid w:val="000E2B17"/>
    <w:rsid w:val="001233DC"/>
    <w:rsid w:val="00152F31"/>
    <w:rsid w:val="00171F4F"/>
    <w:rsid w:val="00182E88"/>
    <w:rsid w:val="0019274A"/>
    <w:rsid w:val="001D3355"/>
    <w:rsid w:val="001D390B"/>
    <w:rsid w:val="001D3D44"/>
    <w:rsid w:val="00202A41"/>
    <w:rsid w:val="00210289"/>
    <w:rsid w:val="00211E9C"/>
    <w:rsid w:val="002158C7"/>
    <w:rsid w:val="0023783F"/>
    <w:rsid w:val="00280354"/>
    <w:rsid w:val="00283DB7"/>
    <w:rsid w:val="002A2CBA"/>
    <w:rsid w:val="002B5296"/>
    <w:rsid w:val="002C7579"/>
    <w:rsid w:val="002D6F18"/>
    <w:rsid w:val="002E6A7A"/>
    <w:rsid w:val="002F1547"/>
    <w:rsid w:val="00340CB6"/>
    <w:rsid w:val="00341154"/>
    <w:rsid w:val="003565D1"/>
    <w:rsid w:val="00377E69"/>
    <w:rsid w:val="00392634"/>
    <w:rsid w:val="00392E19"/>
    <w:rsid w:val="003A13A3"/>
    <w:rsid w:val="003A19C3"/>
    <w:rsid w:val="003C16E6"/>
    <w:rsid w:val="003C6284"/>
    <w:rsid w:val="003C7BBA"/>
    <w:rsid w:val="003E4913"/>
    <w:rsid w:val="00401511"/>
    <w:rsid w:val="00416359"/>
    <w:rsid w:val="004372DE"/>
    <w:rsid w:val="00464644"/>
    <w:rsid w:val="00490276"/>
    <w:rsid w:val="004910FE"/>
    <w:rsid w:val="004B1925"/>
    <w:rsid w:val="004D1AC7"/>
    <w:rsid w:val="004D6787"/>
    <w:rsid w:val="004E1B2D"/>
    <w:rsid w:val="004F6C5E"/>
    <w:rsid w:val="004F70D8"/>
    <w:rsid w:val="004F78C6"/>
    <w:rsid w:val="00510E99"/>
    <w:rsid w:val="00525B2C"/>
    <w:rsid w:val="00565D10"/>
    <w:rsid w:val="00577CE8"/>
    <w:rsid w:val="005A49E6"/>
    <w:rsid w:val="005D3CAC"/>
    <w:rsid w:val="005E0F15"/>
    <w:rsid w:val="005E64A2"/>
    <w:rsid w:val="005E6DD2"/>
    <w:rsid w:val="00624B9C"/>
    <w:rsid w:val="006A060B"/>
    <w:rsid w:val="006B6547"/>
    <w:rsid w:val="006D3727"/>
    <w:rsid w:val="006F182C"/>
    <w:rsid w:val="00712B7C"/>
    <w:rsid w:val="007244A4"/>
    <w:rsid w:val="00732E74"/>
    <w:rsid w:val="00745639"/>
    <w:rsid w:val="00754E79"/>
    <w:rsid w:val="00755445"/>
    <w:rsid w:val="00772271"/>
    <w:rsid w:val="0077635A"/>
    <w:rsid w:val="00776B20"/>
    <w:rsid w:val="00780D96"/>
    <w:rsid w:val="00791F18"/>
    <w:rsid w:val="00794A47"/>
    <w:rsid w:val="007B4668"/>
    <w:rsid w:val="007D6882"/>
    <w:rsid w:val="0080347E"/>
    <w:rsid w:val="00825D52"/>
    <w:rsid w:val="0083378E"/>
    <w:rsid w:val="00862CB6"/>
    <w:rsid w:val="00865A8F"/>
    <w:rsid w:val="00873806"/>
    <w:rsid w:val="008869FA"/>
    <w:rsid w:val="00887B81"/>
    <w:rsid w:val="00892807"/>
    <w:rsid w:val="008A4159"/>
    <w:rsid w:val="008E12A7"/>
    <w:rsid w:val="008E3A52"/>
    <w:rsid w:val="00904D28"/>
    <w:rsid w:val="009076D5"/>
    <w:rsid w:val="00920D28"/>
    <w:rsid w:val="009473EF"/>
    <w:rsid w:val="00951DBB"/>
    <w:rsid w:val="00961408"/>
    <w:rsid w:val="00964F18"/>
    <w:rsid w:val="00980CD4"/>
    <w:rsid w:val="009B559C"/>
    <w:rsid w:val="009E5CD9"/>
    <w:rsid w:val="009E6B82"/>
    <w:rsid w:val="009F623E"/>
    <w:rsid w:val="00A4231E"/>
    <w:rsid w:val="00A556FD"/>
    <w:rsid w:val="00A5702F"/>
    <w:rsid w:val="00A87690"/>
    <w:rsid w:val="00A87F45"/>
    <w:rsid w:val="00A951CF"/>
    <w:rsid w:val="00A96CF2"/>
    <w:rsid w:val="00AA248D"/>
    <w:rsid w:val="00AB30A3"/>
    <w:rsid w:val="00AE6AA2"/>
    <w:rsid w:val="00B01AF2"/>
    <w:rsid w:val="00B155BD"/>
    <w:rsid w:val="00B168E3"/>
    <w:rsid w:val="00B80F29"/>
    <w:rsid w:val="00B82F25"/>
    <w:rsid w:val="00B84175"/>
    <w:rsid w:val="00BB26E7"/>
    <w:rsid w:val="00BC55AA"/>
    <w:rsid w:val="00BD3E74"/>
    <w:rsid w:val="00BE401C"/>
    <w:rsid w:val="00BF047F"/>
    <w:rsid w:val="00C16ED7"/>
    <w:rsid w:val="00C333CB"/>
    <w:rsid w:val="00C37351"/>
    <w:rsid w:val="00C41851"/>
    <w:rsid w:val="00C52223"/>
    <w:rsid w:val="00C74FAF"/>
    <w:rsid w:val="00C85443"/>
    <w:rsid w:val="00CA7B4C"/>
    <w:rsid w:val="00CC1AE4"/>
    <w:rsid w:val="00CD34C3"/>
    <w:rsid w:val="00CD41CA"/>
    <w:rsid w:val="00D0067A"/>
    <w:rsid w:val="00D015F5"/>
    <w:rsid w:val="00D165BC"/>
    <w:rsid w:val="00D27AD4"/>
    <w:rsid w:val="00D445AA"/>
    <w:rsid w:val="00D50959"/>
    <w:rsid w:val="00D545BC"/>
    <w:rsid w:val="00D5745B"/>
    <w:rsid w:val="00D80EA2"/>
    <w:rsid w:val="00D82685"/>
    <w:rsid w:val="00D944C7"/>
    <w:rsid w:val="00DA1396"/>
    <w:rsid w:val="00DD2F7D"/>
    <w:rsid w:val="00DE54E5"/>
    <w:rsid w:val="00DF4998"/>
    <w:rsid w:val="00E02733"/>
    <w:rsid w:val="00E0473E"/>
    <w:rsid w:val="00E06697"/>
    <w:rsid w:val="00E169C3"/>
    <w:rsid w:val="00E176B3"/>
    <w:rsid w:val="00E51DBE"/>
    <w:rsid w:val="00E7034A"/>
    <w:rsid w:val="00E834C1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43FA9"/>
    <w:rsid w:val="00F56311"/>
    <w:rsid w:val="00F872FA"/>
    <w:rsid w:val="00FA660C"/>
    <w:rsid w:val="00FB1C28"/>
    <w:rsid w:val="00FE582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31B40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5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A89D9CD75044A7B37FEB8DF79EAB" ma:contentTypeVersion="16" ma:contentTypeDescription="Create a new document." ma:contentTypeScope="" ma:versionID="9b52cdcc3f505a56adf5e0ad572e4f03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5d95f3330e431ea854beef8b46005688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Props1.xml><?xml version="1.0" encoding="utf-8"?>
<ds:datastoreItem xmlns:ds="http://schemas.openxmlformats.org/officeDocument/2006/customXml" ds:itemID="{0DA6D454-3DE7-45F4-97FB-6ADBD0B0536F}"/>
</file>

<file path=customXml/itemProps2.xml><?xml version="1.0" encoding="utf-8"?>
<ds:datastoreItem xmlns:ds="http://schemas.openxmlformats.org/officeDocument/2006/customXml" ds:itemID="{ABF6FC6F-2162-4B52-A8E9-16628FC71A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CB8B2-A354-4516-9AF4-12B94267D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F9EB9-A516-4B9B-85A0-3822D1B381E7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30</cp:revision>
  <cp:lastPrinted>2016-12-20T09:02:00Z</cp:lastPrinted>
  <dcterms:created xsi:type="dcterms:W3CDTF">2017-01-03T07:58:00Z</dcterms:created>
  <dcterms:modified xsi:type="dcterms:W3CDTF">2023-01-27T06:59:00Z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